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C95" w:rsidRDefault="00866C95" w:rsidP="00514550">
      <w:pPr>
        <w:pStyle w:val="3"/>
        <w:jc w:val="center"/>
        <w:rPr>
          <w:sz w:val="24"/>
          <w:szCs w:val="24"/>
        </w:rPr>
      </w:pPr>
      <w:r w:rsidRPr="00B6253F">
        <w:rPr>
          <w:sz w:val="24"/>
          <w:szCs w:val="24"/>
        </w:rPr>
        <w:t>高校艺术学科学生海外学习计划201</w:t>
      </w:r>
      <w:r w:rsidR="00B6253F">
        <w:rPr>
          <w:rFonts w:hint="eastAsia"/>
          <w:sz w:val="24"/>
          <w:szCs w:val="24"/>
        </w:rPr>
        <w:t>6</w:t>
      </w:r>
      <w:r w:rsidR="00106031">
        <w:rPr>
          <w:rFonts w:hint="eastAsia"/>
          <w:color w:val="333333"/>
          <w:sz w:val="24"/>
          <w:szCs w:val="24"/>
        </w:rPr>
        <w:t>设计工作室体验营</w:t>
      </w:r>
      <w:r w:rsidRPr="00B6253F">
        <w:rPr>
          <w:sz w:val="24"/>
          <w:szCs w:val="24"/>
        </w:rPr>
        <w:t>报名通知</w:t>
      </w:r>
    </w:p>
    <w:p w:rsidR="001C194E" w:rsidRDefault="001C194E" w:rsidP="00514550">
      <w:pPr>
        <w:pStyle w:val="3"/>
        <w:jc w:val="center"/>
        <w:rPr>
          <w:sz w:val="24"/>
          <w:szCs w:val="24"/>
        </w:rPr>
      </w:pPr>
    </w:p>
    <w:p w:rsidR="001C194E" w:rsidRDefault="001C194E" w:rsidP="001C194E">
      <w:pPr>
        <w:pStyle w:val="3"/>
        <w:rPr>
          <w:b w:val="0"/>
          <w:bCs w:val="0"/>
          <w:color w:val="333333"/>
          <w:sz w:val="21"/>
          <w:szCs w:val="21"/>
        </w:rPr>
      </w:pPr>
      <w:r w:rsidRPr="001C194E">
        <w:rPr>
          <w:rFonts w:hint="eastAsia"/>
          <w:b w:val="0"/>
          <w:bCs w:val="0"/>
          <w:color w:val="333333"/>
          <w:sz w:val="21"/>
          <w:szCs w:val="21"/>
        </w:rPr>
        <w:t>为落实教育部《教育规划纲要》有关精神，中国教育国 际交流协会（CEAIE）联合同济大学于2013年启动“高校艺术学科师生海外学习计划（Arts Abroad Project，AAP）”。目前，已成功运作了包括中国艺术类学生暑期学院、海外学期、师资访学以及中外联合培养等一批优质子项目，吸引了国内外100 余所成员高校的加入与合作，取得了良好的反响。</w:t>
      </w:r>
    </w:p>
    <w:p w:rsidR="001C194E" w:rsidRPr="001C194E" w:rsidRDefault="001C194E" w:rsidP="001C194E">
      <w:pPr>
        <w:pStyle w:val="4"/>
        <w:rPr>
          <w:sz w:val="21"/>
          <w:szCs w:val="21"/>
        </w:rPr>
      </w:pPr>
      <w:r w:rsidRPr="001C194E">
        <w:rPr>
          <w:rFonts w:hint="eastAsia"/>
          <w:color w:val="333333"/>
          <w:sz w:val="21"/>
          <w:szCs w:val="21"/>
        </w:rPr>
        <w:t>独具艺术与人文气息的设计工作室体验营</w:t>
      </w:r>
    </w:p>
    <w:p w:rsidR="00393396" w:rsidRPr="00393396" w:rsidRDefault="00393396" w:rsidP="00393396">
      <w:pPr>
        <w:pStyle w:val="a5"/>
        <w:ind w:firstLineChars="200" w:firstLine="420"/>
        <w:rPr>
          <w:color w:val="333333"/>
          <w:sz w:val="21"/>
          <w:szCs w:val="21"/>
        </w:rPr>
      </w:pPr>
      <w:r w:rsidRPr="00393396">
        <w:rPr>
          <w:rFonts w:hint="eastAsia"/>
          <w:color w:val="333333"/>
          <w:sz w:val="21"/>
          <w:szCs w:val="21"/>
        </w:rPr>
        <w:t>身临其境接触西方艺术、文化和前沿商业信息，培养海外生活和跨国文化交流能力，是中国艺术类大学生增强语言能力、提升创作技能、更新艺术理念、获得职业竞争力的最佳途径。中国教育国际交流协会与同济大学联合开办的</w:t>
      </w:r>
      <w:r w:rsidR="005F0F91" w:rsidRPr="005F0F91">
        <w:rPr>
          <w:rFonts w:hint="eastAsia"/>
          <w:color w:val="333333"/>
          <w:sz w:val="21"/>
          <w:szCs w:val="21"/>
        </w:rPr>
        <w:t>设计工作室体验营</w:t>
      </w:r>
      <w:r w:rsidRPr="00393396">
        <w:rPr>
          <w:rFonts w:hint="eastAsia"/>
          <w:color w:val="333333"/>
          <w:sz w:val="21"/>
          <w:szCs w:val="21"/>
        </w:rPr>
        <w:t>正是通过海外课程与创新游学相结合的方式来满足中国学生们的这一需求。在201</w:t>
      </w:r>
      <w:r w:rsidR="005F0F91">
        <w:rPr>
          <w:rFonts w:hint="eastAsia"/>
          <w:color w:val="333333"/>
          <w:sz w:val="21"/>
          <w:szCs w:val="21"/>
        </w:rPr>
        <w:t>5</w:t>
      </w:r>
      <w:r w:rsidRPr="00393396">
        <w:rPr>
          <w:rFonts w:hint="eastAsia"/>
          <w:color w:val="333333"/>
          <w:sz w:val="21"/>
          <w:szCs w:val="21"/>
        </w:rPr>
        <w:t>年成功的基础上，201</w:t>
      </w:r>
      <w:r w:rsidR="005F0F91">
        <w:rPr>
          <w:rFonts w:hint="eastAsia"/>
          <w:color w:val="333333"/>
          <w:sz w:val="21"/>
          <w:szCs w:val="21"/>
        </w:rPr>
        <w:t>6</w:t>
      </w:r>
      <w:r w:rsidRPr="00393396">
        <w:rPr>
          <w:rFonts w:hint="eastAsia"/>
          <w:color w:val="333333"/>
          <w:sz w:val="21"/>
          <w:szCs w:val="21"/>
        </w:rPr>
        <w:t>年度</w:t>
      </w:r>
      <w:r w:rsidR="005F0F91">
        <w:rPr>
          <w:rFonts w:hint="eastAsia"/>
          <w:color w:val="333333"/>
          <w:sz w:val="21"/>
          <w:szCs w:val="21"/>
        </w:rPr>
        <w:t>将在澳大利亚墨尔本开</w:t>
      </w:r>
      <w:r w:rsidRPr="00393396">
        <w:rPr>
          <w:rFonts w:hint="eastAsia"/>
          <w:color w:val="333333"/>
          <w:sz w:val="21"/>
          <w:szCs w:val="21"/>
        </w:rPr>
        <w:t>设</w:t>
      </w:r>
      <w:r w:rsidR="005F0F91">
        <w:rPr>
          <w:rFonts w:hint="eastAsia"/>
          <w:color w:val="333333"/>
          <w:sz w:val="21"/>
          <w:szCs w:val="21"/>
        </w:rPr>
        <w:t>新的</w:t>
      </w:r>
      <w:r w:rsidRPr="00393396">
        <w:rPr>
          <w:rFonts w:hint="eastAsia"/>
          <w:color w:val="333333"/>
          <w:sz w:val="21"/>
          <w:szCs w:val="21"/>
        </w:rPr>
        <w:t>授课点，与佛罗伦萨大学等知名高校合作开办更多一流课程，力图让中国学生在为期两周的海外学习、生活中，不仅能在世界艺术名城的游历中汲取创作灵感，还能从精品课程学习中获取专业艺术知识，达到“知行合一”的最佳效果。</w:t>
      </w:r>
      <w:r w:rsidRPr="00393396">
        <w:rPr>
          <w:color w:val="333333"/>
          <w:sz w:val="21"/>
          <w:szCs w:val="21"/>
        </w:rPr>
        <w:t xml:space="preserve"> </w:t>
      </w:r>
    </w:p>
    <w:p w:rsidR="00393396" w:rsidRPr="00393396" w:rsidRDefault="00393396" w:rsidP="004D15F8">
      <w:pPr>
        <w:pStyle w:val="a5"/>
        <w:ind w:firstLineChars="200" w:firstLine="420"/>
        <w:rPr>
          <w:color w:val="333333"/>
          <w:sz w:val="21"/>
          <w:szCs w:val="21"/>
        </w:rPr>
      </w:pPr>
      <w:r w:rsidRPr="00393396">
        <w:rPr>
          <w:rFonts w:hint="eastAsia"/>
          <w:color w:val="333333"/>
          <w:sz w:val="21"/>
          <w:szCs w:val="21"/>
        </w:rPr>
        <w:t>201</w:t>
      </w:r>
      <w:r>
        <w:rPr>
          <w:rFonts w:hint="eastAsia"/>
          <w:color w:val="333333"/>
          <w:sz w:val="21"/>
          <w:szCs w:val="21"/>
        </w:rPr>
        <w:t>6</w:t>
      </w:r>
      <w:r w:rsidRPr="00393396">
        <w:rPr>
          <w:rFonts w:hint="eastAsia"/>
          <w:color w:val="333333"/>
          <w:sz w:val="21"/>
          <w:szCs w:val="21"/>
        </w:rPr>
        <w:t>年设计工作室体验营共设有2条路线，分别在意大利（暑期）和澳大利亚（寒假）两个国家</w:t>
      </w:r>
      <w:r>
        <w:rPr>
          <w:rFonts w:hint="eastAsia"/>
          <w:color w:val="333333"/>
          <w:sz w:val="21"/>
          <w:szCs w:val="21"/>
        </w:rPr>
        <w:t>两个时间段</w:t>
      </w:r>
      <w:r w:rsidRPr="00393396">
        <w:rPr>
          <w:rFonts w:hint="eastAsia"/>
          <w:color w:val="333333"/>
          <w:sz w:val="21"/>
          <w:szCs w:val="21"/>
        </w:rPr>
        <w:t>，针对艺术、设计与人文领域的不同学科而设计。课程结束后将授予结业证书。</w:t>
      </w:r>
      <w:r w:rsidRPr="00393396">
        <w:rPr>
          <w:color w:val="333333"/>
          <w:sz w:val="21"/>
          <w:szCs w:val="21"/>
        </w:rPr>
        <w:t xml:space="preserve"> </w:t>
      </w:r>
    </w:p>
    <w:p w:rsidR="00106031" w:rsidRPr="00393396" w:rsidRDefault="00106031" w:rsidP="00106031">
      <w:pPr>
        <w:pStyle w:val="a5"/>
        <w:rPr>
          <w:sz w:val="21"/>
          <w:szCs w:val="21"/>
        </w:rPr>
      </w:pPr>
    </w:p>
    <w:p w:rsidR="00D8697A" w:rsidRPr="00106031" w:rsidRDefault="00455AFE" w:rsidP="00D8697A">
      <w:pPr>
        <w:pStyle w:val="4"/>
        <w:rPr>
          <w:sz w:val="21"/>
          <w:szCs w:val="21"/>
        </w:rPr>
      </w:pPr>
      <w:r>
        <w:rPr>
          <w:rFonts w:hint="eastAsia"/>
          <w:color w:val="333333"/>
          <w:sz w:val="21"/>
          <w:szCs w:val="21"/>
        </w:rPr>
        <w:t>一</w:t>
      </w:r>
      <w:r w:rsidR="00106031" w:rsidRPr="00106031">
        <w:rPr>
          <w:rFonts w:hint="eastAsia"/>
          <w:color w:val="333333"/>
          <w:sz w:val="21"/>
          <w:szCs w:val="21"/>
        </w:rPr>
        <w:t>、</w:t>
      </w:r>
      <w:r w:rsidR="00D8697A">
        <w:rPr>
          <w:rFonts w:hint="eastAsia"/>
          <w:color w:val="333333"/>
          <w:sz w:val="21"/>
          <w:szCs w:val="21"/>
        </w:rPr>
        <w:t>墨尔本寒假</w:t>
      </w:r>
      <w:r w:rsidR="00D8697A" w:rsidRPr="00106031">
        <w:rPr>
          <w:rFonts w:hint="eastAsia"/>
          <w:color w:val="333333"/>
          <w:sz w:val="21"/>
          <w:szCs w:val="21"/>
        </w:rPr>
        <w:t xml:space="preserve">路线 </w:t>
      </w:r>
    </w:p>
    <w:p w:rsidR="00D8697A" w:rsidRDefault="00D8697A" w:rsidP="00D8697A">
      <w:pPr>
        <w:pStyle w:val="ordinary-outputtarget-output"/>
        <w:jc w:val="both"/>
        <w:rPr>
          <w:rFonts w:asciiTheme="minorEastAsia" w:eastAsiaTheme="minorEastAsia" w:hAnsiTheme="minorEastAsia" w:cstheme="minorBidi"/>
          <w:kern w:val="2"/>
          <w:sz w:val="21"/>
          <w:szCs w:val="21"/>
        </w:rPr>
      </w:pPr>
      <w:r>
        <w:rPr>
          <w:rFonts w:asciiTheme="minorEastAsia" w:eastAsiaTheme="minorEastAsia" w:hAnsiTheme="minorEastAsia" w:cstheme="minorBidi" w:hint="eastAsia"/>
          <w:kern w:val="2"/>
          <w:sz w:val="21"/>
          <w:szCs w:val="21"/>
        </w:rPr>
        <w:t>墨尔本是澳大利亚的文化首都，也是南半球的艺术中心。从优雅的艺术画廊到凌乱的街头涂鸦；从维式古典建筑到现代空间设计；从达芬奇到毕加索，“设计之都”墨尔本正在融合全新的艺术，</w:t>
      </w:r>
      <w:r w:rsidRPr="00005B3C">
        <w:rPr>
          <w:rFonts w:asciiTheme="minorEastAsia" w:eastAsiaTheme="minorEastAsia" w:hAnsiTheme="minorEastAsia" w:cstheme="minorBidi" w:hint="eastAsia"/>
          <w:kern w:val="2"/>
          <w:sz w:val="21"/>
          <w:szCs w:val="21"/>
        </w:rPr>
        <w:t>吸引世界各地不同背景的</w:t>
      </w:r>
      <w:r>
        <w:rPr>
          <w:rFonts w:asciiTheme="minorEastAsia" w:eastAsiaTheme="minorEastAsia" w:hAnsiTheme="minorEastAsia" w:cstheme="minorBidi" w:hint="eastAsia"/>
          <w:kern w:val="2"/>
          <w:sz w:val="21"/>
          <w:szCs w:val="21"/>
        </w:rPr>
        <w:t>设计青年来</w:t>
      </w:r>
      <w:r w:rsidRPr="00005B3C">
        <w:rPr>
          <w:rFonts w:asciiTheme="minorEastAsia" w:eastAsiaTheme="minorEastAsia" w:hAnsiTheme="minorEastAsia" w:cstheme="minorBidi" w:hint="eastAsia"/>
          <w:kern w:val="2"/>
          <w:sz w:val="21"/>
          <w:szCs w:val="21"/>
        </w:rPr>
        <w:t>此实现梦想。</w:t>
      </w:r>
    </w:p>
    <w:p w:rsidR="00D8697A" w:rsidRPr="00106031" w:rsidRDefault="00D8697A" w:rsidP="00D8697A">
      <w:pPr>
        <w:pStyle w:val="a5"/>
        <w:rPr>
          <w:sz w:val="21"/>
          <w:szCs w:val="21"/>
        </w:rPr>
      </w:pPr>
      <w:r>
        <w:rPr>
          <w:rFonts w:hint="eastAsia"/>
          <w:color w:val="333333"/>
          <w:sz w:val="21"/>
          <w:szCs w:val="21"/>
        </w:rPr>
        <w:t>墨尔本</w:t>
      </w:r>
      <w:r w:rsidRPr="00106031">
        <w:rPr>
          <w:rFonts w:hint="eastAsia"/>
          <w:color w:val="333333"/>
          <w:sz w:val="21"/>
          <w:szCs w:val="21"/>
        </w:rPr>
        <w:t>路线主要针对专业为</w:t>
      </w:r>
      <w:r>
        <w:rPr>
          <w:rFonts w:hint="eastAsia"/>
          <w:color w:val="333333"/>
          <w:sz w:val="21"/>
          <w:szCs w:val="21"/>
        </w:rPr>
        <w:t>设计类</w:t>
      </w:r>
      <w:r w:rsidRPr="00106031">
        <w:rPr>
          <w:rFonts w:hint="eastAsia"/>
          <w:color w:val="333333"/>
          <w:sz w:val="21"/>
          <w:szCs w:val="21"/>
        </w:rPr>
        <w:t>，</w:t>
      </w:r>
      <w:r>
        <w:rPr>
          <w:rFonts w:hint="eastAsia"/>
          <w:color w:val="333333"/>
          <w:sz w:val="21"/>
          <w:szCs w:val="21"/>
        </w:rPr>
        <w:t>美术类</w:t>
      </w:r>
      <w:r w:rsidRPr="00106031">
        <w:rPr>
          <w:rFonts w:hint="eastAsia"/>
          <w:color w:val="333333"/>
          <w:sz w:val="21"/>
          <w:szCs w:val="21"/>
        </w:rPr>
        <w:t>，</w:t>
      </w:r>
      <w:r>
        <w:rPr>
          <w:rFonts w:hint="eastAsia"/>
          <w:color w:val="333333"/>
          <w:sz w:val="21"/>
          <w:szCs w:val="21"/>
        </w:rPr>
        <w:t>建筑类</w:t>
      </w:r>
      <w:r w:rsidRPr="00106031">
        <w:rPr>
          <w:rFonts w:hint="eastAsia"/>
          <w:color w:val="333333"/>
          <w:sz w:val="21"/>
          <w:szCs w:val="21"/>
        </w:rPr>
        <w:t>方面的学生，</w:t>
      </w:r>
      <w:r>
        <w:rPr>
          <w:rFonts w:hint="eastAsia"/>
          <w:color w:val="333333"/>
          <w:sz w:val="21"/>
          <w:szCs w:val="21"/>
        </w:rPr>
        <w:t>工作室授课</w:t>
      </w:r>
      <w:r w:rsidRPr="00106031">
        <w:rPr>
          <w:rFonts w:hint="eastAsia"/>
          <w:color w:val="333333"/>
          <w:sz w:val="21"/>
          <w:szCs w:val="21"/>
        </w:rPr>
        <w:t>，并通过</w:t>
      </w:r>
      <w:r>
        <w:rPr>
          <w:rFonts w:hint="eastAsia"/>
          <w:color w:val="333333"/>
          <w:sz w:val="21"/>
          <w:szCs w:val="21"/>
        </w:rPr>
        <w:t>跨学科工作室体验</w:t>
      </w:r>
      <w:r w:rsidRPr="00106031">
        <w:rPr>
          <w:rFonts w:hint="eastAsia"/>
          <w:color w:val="333333"/>
          <w:sz w:val="21"/>
          <w:szCs w:val="21"/>
        </w:rPr>
        <w:t>来掌握设计技巧，在最短时间内集中学习</w:t>
      </w:r>
      <w:r>
        <w:rPr>
          <w:rFonts w:hint="eastAsia"/>
          <w:color w:val="333333"/>
          <w:sz w:val="21"/>
          <w:szCs w:val="21"/>
        </w:rPr>
        <w:t>澳大利亚</w:t>
      </w:r>
      <w:r w:rsidRPr="00106031">
        <w:rPr>
          <w:rFonts w:hint="eastAsia"/>
          <w:color w:val="333333"/>
          <w:sz w:val="21"/>
          <w:szCs w:val="21"/>
        </w:rPr>
        <w:t>最新的设计理念</w:t>
      </w:r>
      <w:r>
        <w:rPr>
          <w:rFonts w:hint="eastAsia"/>
          <w:color w:val="333333"/>
          <w:sz w:val="21"/>
          <w:szCs w:val="21"/>
        </w:rPr>
        <w:t>，从而</w:t>
      </w:r>
      <w:r w:rsidRPr="00106031">
        <w:rPr>
          <w:rFonts w:hint="eastAsia"/>
          <w:color w:val="333333"/>
          <w:sz w:val="21"/>
          <w:szCs w:val="21"/>
        </w:rPr>
        <w:t>完成自己的作品。</w:t>
      </w:r>
      <w:r w:rsidRPr="00106031">
        <w:rPr>
          <w:sz w:val="21"/>
          <w:szCs w:val="21"/>
        </w:rPr>
        <w:t xml:space="preserve"> </w:t>
      </w:r>
    </w:p>
    <w:p w:rsidR="00D8697A" w:rsidRPr="00455AFE" w:rsidRDefault="00D8697A" w:rsidP="00D8697A">
      <w:pPr>
        <w:pStyle w:val="a5"/>
        <w:rPr>
          <w:b/>
          <w:sz w:val="21"/>
          <w:szCs w:val="21"/>
        </w:rPr>
      </w:pPr>
      <w:r w:rsidRPr="00455AFE">
        <w:rPr>
          <w:rFonts w:hint="eastAsia"/>
          <w:b/>
          <w:sz w:val="21"/>
          <w:szCs w:val="21"/>
        </w:rPr>
        <w:t> 1. 课程安排</w:t>
      </w:r>
    </w:p>
    <w:p w:rsidR="00D8697A" w:rsidRDefault="00D8697A" w:rsidP="00D8697A">
      <w:pPr>
        <w:pStyle w:val="a5"/>
        <w:rPr>
          <w:color w:val="333333"/>
          <w:sz w:val="21"/>
          <w:szCs w:val="21"/>
        </w:rPr>
      </w:pPr>
      <w:r w:rsidRPr="00106031">
        <w:rPr>
          <w:rStyle w:val="a6"/>
          <w:rFonts w:hint="eastAsia"/>
          <w:color w:val="333333"/>
          <w:sz w:val="21"/>
          <w:szCs w:val="21"/>
        </w:rPr>
        <w:t>【海外学院】：</w:t>
      </w:r>
      <w:r w:rsidRPr="00106031">
        <w:rPr>
          <w:rFonts w:hint="eastAsia"/>
          <w:color w:val="333333"/>
          <w:sz w:val="21"/>
          <w:szCs w:val="21"/>
        </w:rPr>
        <w:t>为期两周</w:t>
      </w:r>
    </w:p>
    <w:p w:rsidR="00D8697A" w:rsidRPr="00455AFE" w:rsidRDefault="00D8697A" w:rsidP="00D8697A">
      <w:pPr>
        <w:pStyle w:val="ordinary-outputtarget-output"/>
        <w:rPr>
          <w:color w:val="333333"/>
          <w:sz w:val="21"/>
          <w:szCs w:val="21"/>
        </w:rPr>
      </w:pPr>
      <w:r>
        <w:rPr>
          <w:rFonts w:hint="eastAsia"/>
          <w:color w:val="333333"/>
          <w:sz w:val="21"/>
          <w:szCs w:val="21"/>
        </w:rPr>
        <w:t>课程主要以工作室教学为核心，开设</w:t>
      </w:r>
      <w:r w:rsidRPr="00B966C5">
        <w:rPr>
          <w:rFonts w:hint="eastAsia"/>
          <w:color w:val="333333"/>
          <w:sz w:val="21"/>
          <w:szCs w:val="21"/>
        </w:rPr>
        <w:t>跨学科、学术性、应用型艺术设计学科工作室体验教学营</w:t>
      </w:r>
      <w:r>
        <w:rPr>
          <w:rFonts w:hint="eastAsia"/>
          <w:color w:val="333333"/>
          <w:sz w:val="21"/>
          <w:szCs w:val="21"/>
        </w:rPr>
        <w:t>。将</w:t>
      </w:r>
      <w:r w:rsidRPr="00455AFE">
        <w:rPr>
          <w:rFonts w:hint="eastAsia"/>
          <w:color w:val="333333"/>
          <w:sz w:val="21"/>
          <w:szCs w:val="21"/>
        </w:rPr>
        <w:t>学术性讲座、工作室实地与体验、数字媒体、以真实项目导入授课等相结合教学</w:t>
      </w:r>
      <w:r>
        <w:rPr>
          <w:rFonts w:hint="eastAsia"/>
          <w:color w:val="333333"/>
          <w:sz w:val="21"/>
          <w:szCs w:val="21"/>
        </w:rPr>
        <w:t>。</w:t>
      </w:r>
    </w:p>
    <w:p w:rsidR="00D8697A" w:rsidRPr="00106031" w:rsidRDefault="00D8697A" w:rsidP="00D8697A">
      <w:pPr>
        <w:pStyle w:val="a5"/>
        <w:rPr>
          <w:sz w:val="21"/>
          <w:szCs w:val="21"/>
        </w:rPr>
      </w:pPr>
      <w:r w:rsidRPr="00106031">
        <w:rPr>
          <w:sz w:val="21"/>
          <w:szCs w:val="21"/>
        </w:rPr>
        <w:t xml:space="preserve"> </w:t>
      </w:r>
    </w:p>
    <w:p w:rsidR="00D8697A" w:rsidRPr="00106031" w:rsidRDefault="00D8697A" w:rsidP="00D8697A">
      <w:pPr>
        <w:pStyle w:val="a5"/>
        <w:rPr>
          <w:sz w:val="21"/>
          <w:szCs w:val="21"/>
        </w:rPr>
      </w:pPr>
      <w:r>
        <w:rPr>
          <w:rStyle w:val="a6"/>
          <w:rFonts w:hint="eastAsia"/>
          <w:color w:val="333333"/>
          <w:sz w:val="21"/>
          <w:szCs w:val="21"/>
        </w:rPr>
        <w:t>2</w:t>
      </w:r>
      <w:r w:rsidRPr="00106031">
        <w:rPr>
          <w:rStyle w:val="a6"/>
          <w:rFonts w:hint="eastAsia"/>
          <w:color w:val="333333"/>
          <w:sz w:val="21"/>
          <w:szCs w:val="21"/>
        </w:rPr>
        <w:t>.  招收对象</w:t>
      </w:r>
      <w:r w:rsidRPr="00106031">
        <w:rPr>
          <w:sz w:val="21"/>
          <w:szCs w:val="21"/>
        </w:rPr>
        <w:t xml:space="preserve"> </w:t>
      </w:r>
    </w:p>
    <w:p w:rsidR="00D8697A" w:rsidRPr="00106031" w:rsidRDefault="00D8697A" w:rsidP="00D8697A">
      <w:pPr>
        <w:pStyle w:val="a5"/>
        <w:rPr>
          <w:sz w:val="21"/>
          <w:szCs w:val="21"/>
        </w:rPr>
      </w:pPr>
      <w:r w:rsidRPr="00106031">
        <w:rPr>
          <w:rFonts w:hint="eastAsia"/>
          <w:color w:val="333333"/>
          <w:sz w:val="21"/>
          <w:szCs w:val="21"/>
        </w:rPr>
        <w:lastRenderedPageBreak/>
        <w:t>中国高等院校艺术学科全日制在校学生</w:t>
      </w:r>
      <w:r>
        <w:rPr>
          <w:rFonts w:hint="eastAsia"/>
          <w:color w:val="333333"/>
          <w:sz w:val="21"/>
          <w:szCs w:val="21"/>
        </w:rPr>
        <w:t>。</w:t>
      </w:r>
    </w:p>
    <w:p w:rsidR="00D8697A" w:rsidRPr="00106031" w:rsidRDefault="00D8697A" w:rsidP="00D8697A">
      <w:pPr>
        <w:pStyle w:val="a5"/>
        <w:rPr>
          <w:sz w:val="21"/>
          <w:szCs w:val="21"/>
        </w:rPr>
      </w:pPr>
      <w:r w:rsidRPr="00106031">
        <w:rPr>
          <w:rFonts w:hint="eastAsia"/>
          <w:color w:val="333333"/>
          <w:sz w:val="21"/>
          <w:szCs w:val="21"/>
        </w:rPr>
        <w:t>（申请学生需具备一定的英语听说及表达能力，课堂内配有助教，为学生提供必要的语言辅助）</w:t>
      </w:r>
      <w:r w:rsidRPr="00106031">
        <w:rPr>
          <w:sz w:val="21"/>
          <w:szCs w:val="21"/>
        </w:rPr>
        <w:t xml:space="preserve"> </w:t>
      </w:r>
    </w:p>
    <w:p w:rsidR="00D8697A" w:rsidRPr="00106031" w:rsidRDefault="00D8697A" w:rsidP="00D8697A">
      <w:pPr>
        <w:pStyle w:val="a5"/>
        <w:rPr>
          <w:sz w:val="21"/>
          <w:szCs w:val="21"/>
        </w:rPr>
      </w:pPr>
      <w:r w:rsidRPr="00106031">
        <w:rPr>
          <w:rFonts w:hint="eastAsia"/>
          <w:color w:val="333333"/>
          <w:sz w:val="21"/>
          <w:szCs w:val="21"/>
        </w:rPr>
        <w:t> </w:t>
      </w:r>
      <w:r w:rsidRPr="00106031">
        <w:rPr>
          <w:sz w:val="21"/>
          <w:szCs w:val="21"/>
        </w:rPr>
        <w:t xml:space="preserve"> </w:t>
      </w:r>
    </w:p>
    <w:p w:rsidR="00D8697A" w:rsidRPr="00106031" w:rsidRDefault="00D8697A" w:rsidP="00D8697A">
      <w:pPr>
        <w:pStyle w:val="a5"/>
        <w:rPr>
          <w:sz w:val="21"/>
          <w:szCs w:val="21"/>
        </w:rPr>
      </w:pPr>
      <w:r>
        <w:rPr>
          <w:rStyle w:val="a6"/>
          <w:rFonts w:hint="eastAsia"/>
          <w:color w:val="333333"/>
          <w:sz w:val="21"/>
          <w:szCs w:val="21"/>
        </w:rPr>
        <w:t>3</w:t>
      </w:r>
      <w:r w:rsidRPr="00106031">
        <w:rPr>
          <w:rStyle w:val="a6"/>
          <w:rFonts w:hint="eastAsia"/>
          <w:color w:val="333333"/>
          <w:sz w:val="21"/>
          <w:szCs w:val="21"/>
        </w:rPr>
        <w:t>.  专业涵盖</w:t>
      </w:r>
      <w:r w:rsidRPr="00106031">
        <w:rPr>
          <w:sz w:val="21"/>
          <w:szCs w:val="21"/>
        </w:rPr>
        <w:t xml:space="preserve"> </w:t>
      </w:r>
    </w:p>
    <w:p w:rsidR="00D8697A" w:rsidRPr="00106031" w:rsidRDefault="00D8697A" w:rsidP="00D8697A">
      <w:pPr>
        <w:pStyle w:val="a5"/>
        <w:rPr>
          <w:sz w:val="21"/>
          <w:szCs w:val="21"/>
        </w:rPr>
      </w:pPr>
      <w:r w:rsidRPr="00106031">
        <w:rPr>
          <w:rFonts w:hint="eastAsia"/>
          <w:color w:val="333333"/>
          <w:sz w:val="21"/>
          <w:szCs w:val="21"/>
        </w:rPr>
        <w:t>【美术类】：绘画、雕塑、建筑、摄影等；</w:t>
      </w:r>
      <w:r w:rsidRPr="00106031">
        <w:rPr>
          <w:sz w:val="21"/>
          <w:szCs w:val="21"/>
        </w:rPr>
        <w:t xml:space="preserve"> </w:t>
      </w:r>
    </w:p>
    <w:p w:rsidR="00D8697A" w:rsidRPr="00106031" w:rsidRDefault="00D8697A" w:rsidP="00D8697A">
      <w:pPr>
        <w:pStyle w:val="a5"/>
        <w:rPr>
          <w:sz w:val="21"/>
          <w:szCs w:val="21"/>
        </w:rPr>
      </w:pPr>
      <w:r w:rsidRPr="00106031">
        <w:rPr>
          <w:rFonts w:hint="eastAsia"/>
          <w:color w:val="333333"/>
          <w:sz w:val="21"/>
          <w:szCs w:val="21"/>
        </w:rPr>
        <w:t>【设计类】：时尚设计、环境设计、视觉传达设计、工业设计、建筑设计等；</w:t>
      </w:r>
      <w:r w:rsidRPr="00106031">
        <w:rPr>
          <w:sz w:val="21"/>
          <w:szCs w:val="21"/>
        </w:rPr>
        <w:t xml:space="preserve"> </w:t>
      </w:r>
    </w:p>
    <w:p w:rsidR="00D8697A" w:rsidRDefault="00D8697A" w:rsidP="00D8697A">
      <w:pPr>
        <w:pStyle w:val="a5"/>
        <w:rPr>
          <w:color w:val="333333"/>
          <w:sz w:val="21"/>
          <w:szCs w:val="21"/>
        </w:rPr>
      </w:pPr>
      <w:r w:rsidRPr="00106031">
        <w:rPr>
          <w:rFonts w:hint="eastAsia"/>
          <w:color w:val="333333"/>
          <w:sz w:val="21"/>
          <w:szCs w:val="21"/>
        </w:rPr>
        <w:t>【媒体类】：电影制作、动画游戏、特效制作、数字媒体艺术、新媒体、互联网设计</w:t>
      </w:r>
      <w:r>
        <w:rPr>
          <w:rFonts w:hint="eastAsia"/>
          <w:color w:val="333333"/>
          <w:sz w:val="21"/>
          <w:szCs w:val="21"/>
        </w:rPr>
        <w:t>、数字出版</w:t>
      </w:r>
      <w:r w:rsidRPr="00106031">
        <w:rPr>
          <w:rFonts w:hint="eastAsia"/>
          <w:color w:val="333333"/>
          <w:sz w:val="21"/>
          <w:szCs w:val="21"/>
        </w:rPr>
        <w:t>等；</w:t>
      </w:r>
    </w:p>
    <w:p w:rsidR="00D8697A" w:rsidRPr="00106031" w:rsidRDefault="00D8697A" w:rsidP="00D8697A">
      <w:pPr>
        <w:pStyle w:val="a5"/>
        <w:rPr>
          <w:sz w:val="21"/>
          <w:szCs w:val="21"/>
        </w:rPr>
      </w:pPr>
      <w:r w:rsidRPr="00106031">
        <w:rPr>
          <w:rFonts w:hint="eastAsia"/>
          <w:color w:val="333333"/>
          <w:sz w:val="21"/>
          <w:szCs w:val="21"/>
        </w:rPr>
        <w:t>【</w:t>
      </w:r>
      <w:r>
        <w:rPr>
          <w:rFonts w:hint="eastAsia"/>
          <w:color w:val="333333"/>
          <w:sz w:val="21"/>
          <w:szCs w:val="21"/>
        </w:rPr>
        <w:t>建筑</w:t>
      </w:r>
      <w:r w:rsidRPr="00106031">
        <w:rPr>
          <w:rFonts w:hint="eastAsia"/>
          <w:color w:val="333333"/>
          <w:sz w:val="21"/>
          <w:szCs w:val="21"/>
        </w:rPr>
        <w:t>类】</w:t>
      </w:r>
      <w:r>
        <w:rPr>
          <w:rFonts w:hint="eastAsia"/>
          <w:color w:val="333333"/>
          <w:sz w:val="21"/>
          <w:szCs w:val="21"/>
        </w:rPr>
        <w:t>：建筑学、城市规划、园林规划等</w:t>
      </w:r>
    </w:p>
    <w:p w:rsidR="00D8697A" w:rsidRPr="00106031" w:rsidRDefault="00D8697A" w:rsidP="00D8697A">
      <w:pPr>
        <w:pStyle w:val="a5"/>
        <w:rPr>
          <w:sz w:val="21"/>
          <w:szCs w:val="21"/>
        </w:rPr>
      </w:pPr>
      <w:r>
        <w:rPr>
          <w:rStyle w:val="a6"/>
          <w:rFonts w:hint="eastAsia"/>
          <w:color w:val="333333"/>
          <w:sz w:val="21"/>
          <w:szCs w:val="21"/>
        </w:rPr>
        <w:t>4</w:t>
      </w:r>
      <w:r w:rsidRPr="00106031">
        <w:rPr>
          <w:rStyle w:val="a6"/>
          <w:rFonts w:hint="eastAsia"/>
          <w:color w:val="333333"/>
          <w:sz w:val="21"/>
          <w:szCs w:val="21"/>
        </w:rPr>
        <w:t>.  海外合作院校</w:t>
      </w:r>
      <w:r w:rsidRPr="00106031">
        <w:rPr>
          <w:sz w:val="21"/>
          <w:szCs w:val="21"/>
        </w:rPr>
        <w:t xml:space="preserve"> </w:t>
      </w:r>
    </w:p>
    <w:p w:rsidR="00D8697A" w:rsidRPr="00B966C5" w:rsidRDefault="00D8697A" w:rsidP="00D8697A">
      <w:pPr>
        <w:rPr>
          <w:rFonts w:ascii="宋体" w:hAnsi="宋体"/>
          <w:szCs w:val="21"/>
        </w:rPr>
      </w:pPr>
      <w:r w:rsidRPr="00B966C5">
        <w:rPr>
          <w:rFonts w:ascii="宋体" w:hAnsi="宋体" w:hint="eastAsia"/>
          <w:szCs w:val="21"/>
        </w:rPr>
        <w:t>莫纳什大学，创办于1961年，是澳大利亚规模最大的国立大学之一、其综合实力在各大学中名列前茅，也是享誉世界的密集研究型大学，被评为澳大利亚五星级大学。莫纳什大学充满活力，蜚声世界，以其在教学和科研领域内勇于创新而著称。它不仅是国内科研领先的“八大名校”之一，还跻身于全球大学“五十强”的行列，该校毕业生在全球得到认可，倍受青睐。</w:t>
      </w:r>
    </w:p>
    <w:p w:rsidR="00D8697A" w:rsidRPr="00106031" w:rsidRDefault="00D8697A" w:rsidP="00D8697A">
      <w:pPr>
        <w:pStyle w:val="a5"/>
        <w:rPr>
          <w:sz w:val="21"/>
          <w:szCs w:val="21"/>
        </w:rPr>
      </w:pPr>
      <w:r>
        <w:rPr>
          <w:rStyle w:val="a6"/>
          <w:rFonts w:hint="eastAsia"/>
          <w:color w:val="333333"/>
          <w:sz w:val="21"/>
          <w:szCs w:val="21"/>
        </w:rPr>
        <w:t>5</w:t>
      </w:r>
      <w:r w:rsidRPr="00106031">
        <w:rPr>
          <w:rStyle w:val="a6"/>
          <w:rFonts w:hint="eastAsia"/>
          <w:color w:val="333333"/>
          <w:sz w:val="21"/>
          <w:szCs w:val="21"/>
        </w:rPr>
        <w:t>.  行程安排</w:t>
      </w:r>
      <w:r w:rsidRPr="00106031">
        <w:rPr>
          <w:rFonts w:hint="eastAsia"/>
          <w:color w:val="333333"/>
          <w:sz w:val="21"/>
          <w:szCs w:val="21"/>
        </w:rPr>
        <w:t>（详见附件2）</w:t>
      </w:r>
      <w:r w:rsidRPr="00106031">
        <w:rPr>
          <w:sz w:val="21"/>
          <w:szCs w:val="21"/>
        </w:rPr>
        <w:t xml:space="preserve"> </w:t>
      </w:r>
    </w:p>
    <w:p w:rsidR="00D8697A" w:rsidRPr="00106031" w:rsidRDefault="00D8697A" w:rsidP="00D8697A">
      <w:pPr>
        <w:pStyle w:val="a5"/>
        <w:rPr>
          <w:sz w:val="21"/>
          <w:szCs w:val="21"/>
        </w:rPr>
      </w:pPr>
      <w:r>
        <w:rPr>
          <w:rStyle w:val="a6"/>
          <w:rFonts w:hint="eastAsia"/>
          <w:color w:val="333333"/>
          <w:sz w:val="21"/>
          <w:szCs w:val="21"/>
        </w:rPr>
        <w:t>6</w:t>
      </w:r>
      <w:r w:rsidRPr="00106031">
        <w:rPr>
          <w:rStyle w:val="a6"/>
          <w:rFonts w:hint="eastAsia"/>
          <w:color w:val="333333"/>
          <w:sz w:val="21"/>
          <w:szCs w:val="21"/>
        </w:rPr>
        <w:t>.  项目地点</w:t>
      </w:r>
      <w:r w:rsidRPr="00106031">
        <w:rPr>
          <w:rFonts w:hint="eastAsia"/>
          <w:color w:val="333333"/>
          <w:sz w:val="21"/>
          <w:szCs w:val="21"/>
        </w:rPr>
        <w:t xml:space="preserve">: </w:t>
      </w:r>
      <w:r>
        <w:rPr>
          <w:rFonts w:hint="eastAsia"/>
          <w:color w:val="333333"/>
          <w:sz w:val="21"/>
          <w:szCs w:val="21"/>
        </w:rPr>
        <w:t>墨尔本</w:t>
      </w:r>
    </w:p>
    <w:p w:rsidR="00D8697A" w:rsidRPr="00106031" w:rsidRDefault="00D8697A" w:rsidP="00D8697A">
      <w:pPr>
        <w:pStyle w:val="a5"/>
        <w:rPr>
          <w:sz w:val="21"/>
          <w:szCs w:val="21"/>
        </w:rPr>
      </w:pPr>
      <w:r>
        <w:rPr>
          <w:rStyle w:val="a6"/>
          <w:rFonts w:hint="eastAsia"/>
          <w:color w:val="333333"/>
          <w:sz w:val="21"/>
          <w:szCs w:val="21"/>
        </w:rPr>
        <w:t>7</w:t>
      </w:r>
      <w:r w:rsidRPr="00106031">
        <w:rPr>
          <w:rStyle w:val="a6"/>
          <w:rFonts w:hint="eastAsia"/>
          <w:color w:val="333333"/>
          <w:sz w:val="21"/>
          <w:szCs w:val="21"/>
        </w:rPr>
        <w:t>.  项目时间</w:t>
      </w:r>
      <w:r w:rsidRPr="00106031">
        <w:rPr>
          <w:rFonts w:hint="eastAsia"/>
          <w:color w:val="333333"/>
          <w:sz w:val="21"/>
          <w:szCs w:val="21"/>
        </w:rPr>
        <w:t>： 201</w:t>
      </w:r>
      <w:r>
        <w:rPr>
          <w:rFonts w:hint="eastAsia"/>
          <w:color w:val="333333"/>
          <w:sz w:val="21"/>
          <w:szCs w:val="21"/>
        </w:rPr>
        <w:t>6</w:t>
      </w:r>
      <w:r w:rsidRPr="00106031">
        <w:rPr>
          <w:rFonts w:hint="eastAsia"/>
          <w:color w:val="333333"/>
          <w:sz w:val="21"/>
          <w:szCs w:val="21"/>
        </w:rPr>
        <w:t>年</w:t>
      </w:r>
      <w:r>
        <w:rPr>
          <w:rFonts w:hint="eastAsia"/>
          <w:color w:val="333333"/>
          <w:sz w:val="21"/>
          <w:szCs w:val="21"/>
        </w:rPr>
        <w:t>1</w:t>
      </w:r>
      <w:r w:rsidRPr="00106031">
        <w:rPr>
          <w:rFonts w:hint="eastAsia"/>
          <w:color w:val="333333"/>
          <w:sz w:val="21"/>
          <w:szCs w:val="21"/>
        </w:rPr>
        <w:t>月1</w:t>
      </w:r>
      <w:r>
        <w:rPr>
          <w:rFonts w:hint="eastAsia"/>
          <w:color w:val="333333"/>
          <w:sz w:val="21"/>
          <w:szCs w:val="21"/>
        </w:rPr>
        <w:t>6</w:t>
      </w:r>
      <w:r w:rsidRPr="00106031">
        <w:rPr>
          <w:rFonts w:hint="eastAsia"/>
          <w:color w:val="333333"/>
          <w:sz w:val="21"/>
          <w:szCs w:val="21"/>
        </w:rPr>
        <w:t xml:space="preserve">日- </w:t>
      </w:r>
      <w:r>
        <w:rPr>
          <w:rFonts w:hint="eastAsia"/>
          <w:color w:val="333333"/>
          <w:sz w:val="21"/>
          <w:szCs w:val="21"/>
        </w:rPr>
        <w:t>1</w:t>
      </w:r>
      <w:r w:rsidRPr="00106031">
        <w:rPr>
          <w:rFonts w:hint="eastAsia"/>
          <w:color w:val="333333"/>
          <w:sz w:val="21"/>
          <w:szCs w:val="21"/>
        </w:rPr>
        <w:t>月</w:t>
      </w:r>
      <w:r>
        <w:rPr>
          <w:rFonts w:hint="eastAsia"/>
          <w:color w:val="333333"/>
          <w:sz w:val="21"/>
          <w:szCs w:val="21"/>
        </w:rPr>
        <w:t>29</w:t>
      </w:r>
      <w:r w:rsidRPr="00106031">
        <w:rPr>
          <w:rFonts w:hint="eastAsia"/>
          <w:color w:val="333333"/>
          <w:sz w:val="21"/>
          <w:szCs w:val="21"/>
        </w:rPr>
        <w:t>日 (共</w:t>
      </w:r>
      <w:r>
        <w:rPr>
          <w:rFonts w:hint="eastAsia"/>
          <w:color w:val="333333"/>
          <w:sz w:val="21"/>
          <w:szCs w:val="21"/>
        </w:rPr>
        <w:t>二</w:t>
      </w:r>
      <w:r w:rsidRPr="00106031">
        <w:rPr>
          <w:rFonts w:hint="eastAsia"/>
          <w:color w:val="333333"/>
          <w:sz w:val="21"/>
          <w:szCs w:val="21"/>
        </w:rPr>
        <w:t>周)</w:t>
      </w:r>
      <w:r w:rsidRPr="00106031">
        <w:rPr>
          <w:sz w:val="21"/>
          <w:szCs w:val="21"/>
        </w:rPr>
        <w:t xml:space="preserve"> </w:t>
      </w:r>
    </w:p>
    <w:p w:rsidR="00D8697A" w:rsidRPr="004026D4" w:rsidRDefault="00D8697A" w:rsidP="00D8697A">
      <w:pPr>
        <w:pStyle w:val="4"/>
        <w:rPr>
          <w:sz w:val="21"/>
          <w:szCs w:val="21"/>
        </w:rPr>
      </w:pPr>
      <w:r>
        <w:rPr>
          <w:rFonts w:hint="eastAsia"/>
          <w:color w:val="333333"/>
          <w:sz w:val="21"/>
          <w:szCs w:val="21"/>
        </w:rPr>
        <w:t>8.  申请时间</w:t>
      </w:r>
      <w:r w:rsidRPr="00106031">
        <w:rPr>
          <w:rFonts w:hint="eastAsia"/>
          <w:color w:val="333333"/>
          <w:sz w:val="21"/>
          <w:szCs w:val="21"/>
        </w:rPr>
        <w:t> </w:t>
      </w:r>
      <w:r>
        <w:rPr>
          <w:rFonts w:hint="eastAsia"/>
          <w:color w:val="333333"/>
          <w:sz w:val="21"/>
          <w:szCs w:val="21"/>
        </w:rPr>
        <w:t>：</w:t>
      </w:r>
      <w:r w:rsidRPr="00106031">
        <w:rPr>
          <w:rFonts w:hint="eastAsia"/>
          <w:color w:val="333333"/>
          <w:sz w:val="21"/>
          <w:szCs w:val="21"/>
        </w:rPr>
        <w:t>截止至</w:t>
      </w:r>
      <w:r w:rsidRPr="004026D4">
        <w:rPr>
          <w:rFonts w:hint="eastAsia"/>
          <w:sz w:val="21"/>
          <w:szCs w:val="21"/>
        </w:rPr>
        <w:t>2015年11月</w:t>
      </w:r>
      <w:r w:rsidR="004026D4" w:rsidRPr="004026D4">
        <w:rPr>
          <w:rFonts w:hint="eastAsia"/>
          <w:sz w:val="21"/>
          <w:szCs w:val="21"/>
        </w:rPr>
        <w:t>15日</w:t>
      </w:r>
    </w:p>
    <w:p w:rsidR="00D8697A" w:rsidRDefault="00D8697A" w:rsidP="00D8697A">
      <w:pPr>
        <w:pStyle w:val="4"/>
        <w:rPr>
          <w:sz w:val="21"/>
          <w:szCs w:val="21"/>
        </w:rPr>
      </w:pPr>
      <w:r>
        <w:rPr>
          <w:rFonts w:hint="eastAsia"/>
          <w:sz w:val="21"/>
          <w:szCs w:val="21"/>
        </w:rPr>
        <w:t>9. 参考费用</w:t>
      </w:r>
    </w:p>
    <w:p w:rsidR="00D8697A" w:rsidRPr="00002596" w:rsidRDefault="00D8697A" w:rsidP="00D8697A">
      <w:pPr>
        <w:pStyle w:val="a5"/>
        <w:rPr>
          <w:b/>
          <w:sz w:val="21"/>
          <w:szCs w:val="21"/>
        </w:rPr>
      </w:pPr>
      <w:r w:rsidRPr="00002596">
        <w:rPr>
          <w:rFonts w:hint="eastAsia"/>
          <w:b/>
          <w:color w:val="333333"/>
          <w:sz w:val="21"/>
          <w:szCs w:val="21"/>
        </w:rPr>
        <w:t>· 墨尔本学习路线26800元</w:t>
      </w:r>
      <w:r w:rsidRPr="00002596">
        <w:rPr>
          <w:b/>
          <w:sz w:val="21"/>
          <w:szCs w:val="21"/>
        </w:rPr>
        <w:t xml:space="preserve"> </w:t>
      </w:r>
    </w:p>
    <w:p w:rsidR="00D8697A" w:rsidRPr="00A118C9" w:rsidRDefault="00D8697A" w:rsidP="00D8697A">
      <w:pPr>
        <w:rPr>
          <w:szCs w:val="21"/>
        </w:rPr>
      </w:pPr>
      <w:r w:rsidRPr="00A118C9">
        <w:rPr>
          <w:rFonts w:hint="eastAsia"/>
          <w:szCs w:val="21"/>
        </w:rPr>
        <w:t>以上费用包括：澳大利亚使馆签证审理费、住宿费、早午晚三餐、艺术与设计课程学费、</w:t>
      </w:r>
      <w:r w:rsidRPr="00A118C9">
        <w:rPr>
          <w:rFonts w:hint="eastAsia"/>
          <w:szCs w:val="21"/>
        </w:rPr>
        <w:t xml:space="preserve"> </w:t>
      </w:r>
      <w:r w:rsidRPr="00A118C9">
        <w:rPr>
          <w:rFonts w:hint="eastAsia"/>
          <w:szCs w:val="21"/>
        </w:rPr>
        <w:t>材料费、莫纳什大学艺术设计与建筑学院的计算机房</w:t>
      </w:r>
      <w:r>
        <w:rPr>
          <w:rFonts w:hint="eastAsia"/>
          <w:szCs w:val="21"/>
        </w:rPr>
        <w:t>使用费</w:t>
      </w:r>
      <w:r w:rsidRPr="00A118C9">
        <w:rPr>
          <w:rFonts w:hint="eastAsia"/>
          <w:szCs w:val="21"/>
        </w:rPr>
        <w:t>、墨尔本市区内公共交通费、博物馆画廊等参观地点门票费用、墨尔本机场接送机费用、上海浦东机场送机、欢迎午宴、毕业午宴等</w:t>
      </w:r>
      <w:r>
        <w:rPr>
          <w:rFonts w:hint="eastAsia"/>
          <w:szCs w:val="21"/>
        </w:rPr>
        <w:t>费用</w:t>
      </w:r>
      <w:r w:rsidRPr="00A118C9">
        <w:rPr>
          <w:rFonts w:hint="eastAsia"/>
          <w:szCs w:val="21"/>
        </w:rPr>
        <w:t>。</w:t>
      </w:r>
    </w:p>
    <w:p w:rsidR="00D8697A" w:rsidRPr="00A118C9" w:rsidRDefault="00D8697A" w:rsidP="00D8697A">
      <w:pPr>
        <w:rPr>
          <w:szCs w:val="21"/>
        </w:rPr>
      </w:pPr>
      <w:r w:rsidRPr="00A118C9">
        <w:rPr>
          <w:rFonts w:hint="eastAsia"/>
          <w:szCs w:val="21"/>
        </w:rPr>
        <w:t>以上费用不包括：外省市前往上海的交通费、国际机票费、个人护照</w:t>
      </w:r>
      <w:r>
        <w:rPr>
          <w:rFonts w:hint="eastAsia"/>
          <w:szCs w:val="21"/>
        </w:rPr>
        <w:t>办理费</w:t>
      </w:r>
      <w:r w:rsidRPr="00A118C9">
        <w:rPr>
          <w:rFonts w:hint="eastAsia"/>
          <w:szCs w:val="21"/>
        </w:rPr>
        <w:t>、境外保险费。</w:t>
      </w:r>
    </w:p>
    <w:p w:rsidR="00D8697A" w:rsidRDefault="00D8697A" w:rsidP="00D8697A">
      <w:pPr>
        <w:rPr>
          <w:szCs w:val="21"/>
        </w:rPr>
      </w:pPr>
      <w:r w:rsidRPr="00A118C9">
        <w:rPr>
          <w:rFonts w:hint="eastAsia"/>
          <w:szCs w:val="21"/>
        </w:rPr>
        <w:t xml:space="preserve">* </w:t>
      </w:r>
      <w:r w:rsidRPr="00A118C9">
        <w:rPr>
          <w:rFonts w:hint="eastAsia"/>
          <w:szCs w:val="21"/>
        </w:rPr>
        <w:t>墨尔本往返机票参考费用为</w:t>
      </w:r>
      <w:r>
        <w:rPr>
          <w:rFonts w:hint="eastAsia"/>
          <w:szCs w:val="21"/>
        </w:rPr>
        <w:t>人民币</w:t>
      </w:r>
      <w:r w:rsidRPr="00106031">
        <w:rPr>
          <w:rFonts w:hint="eastAsia"/>
          <w:color w:val="333333"/>
          <w:szCs w:val="21"/>
        </w:rPr>
        <w:t>8000-10000</w:t>
      </w:r>
      <w:r w:rsidRPr="00A118C9">
        <w:rPr>
          <w:rFonts w:hint="eastAsia"/>
          <w:szCs w:val="21"/>
        </w:rPr>
        <w:t>元，最终价格以实际预定情况为准。</w:t>
      </w:r>
    </w:p>
    <w:p w:rsidR="00D8697A" w:rsidRPr="00D8697A" w:rsidRDefault="00D8697A" w:rsidP="00E11742">
      <w:pPr>
        <w:pStyle w:val="4"/>
        <w:rPr>
          <w:color w:val="333333"/>
          <w:sz w:val="21"/>
          <w:szCs w:val="21"/>
        </w:rPr>
      </w:pPr>
    </w:p>
    <w:p w:rsidR="00106031" w:rsidRPr="00D8697A" w:rsidRDefault="00D8697A" w:rsidP="00E11742">
      <w:pPr>
        <w:pStyle w:val="4"/>
        <w:rPr>
          <w:szCs w:val="21"/>
        </w:rPr>
      </w:pPr>
      <w:r>
        <w:rPr>
          <w:rFonts w:hint="eastAsia"/>
          <w:color w:val="333333"/>
          <w:sz w:val="21"/>
          <w:szCs w:val="21"/>
        </w:rPr>
        <w:lastRenderedPageBreak/>
        <w:t>二</w:t>
      </w:r>
      <w:r>
        <w:rPr>
          <w:rFonts w:hint="eastAsia"/>
          <w:szCs w:val="21"/>
        </w:rPr>
        <w:t>、</w:t>
      </w:r>
      <w:r w:rsidR="00E11742" w:rsidRPr="00106031">
        <w:rPr>
          <w:rFonts w:hint="eastAsia"/>
          <w:color w:val="333333"/>
          <w:sz w:val="21"/>
          <w:szCs w:val="21"/>
        </w:rPr>
        <w:t>意大利</w:t>
      </w:r>
      <w:r w:rsidR="00455AFE">
        <w:rPr>
          <w:rFonts w:hint="eastAsia"/>
          <w:color w:val="333333"/>
          <w:sz w:val="21"/>
          <w:szCs w:val="21"/>
        </w:rPr>
        <w:t>暑期</w:t>
      </w:r>
      <w:r w:rsidR="00106031" w:rsidRPr="00106031">
        <w:rPr>
          <w:rFonts w:hint="eastAsia"/>
          <w:color w:val="333333"/>
          <w:sz w:val="21"/>
          <w:szCs w:val="21"/>
        </w:rPr>
        <w:t>路线</w:t>
      </w:r>
      <w:r w:rsidR="00106031" w:rsidRPr="00106031">
        <w:rPr>
          <w:sz w:val="21"/>
          <w:szCs w:val="21"/>
        </w:rPr>
        <w:t xml:space="preserve"> </w:t>
      </w:r>
    </w:p>
    <w:p w:rsidR="009F1C7C" w:rsidRDefault="00106031" w:rsidP="00106031">
      <w:pPr>
        <w:pStyle w:val="a5"/>
        <w:rPr>
          <w:color w:val="333333"/>
          <w:sz w:val="21"/>
          <w:szCs w:val="21"/>
        </w:rPr>
      </w:pPr>
      <w:r w:rsidRPr="00106031">
        <w:rPr>
          <w:rFonts w:hint="eastAsia"/>
          <w:color w:val="333333"/>
          <w:sz w:val="21"/>
          <w:szCs w:val="21"/>
        </w:rPr>
        <w:t>意大利是欧洲文艺复兴的发源地，有着深厚的艺术底蕴，并以其丰富多彩的艺术财富著称世界，画家达芬奇，雕塑家米开朗琪罗都诞生于意大利。同时，意大利还有“设计王国”的美称，目前世界上的著名跑车品牌都出自意大利，在时装设计、珠宝设计、室内设计等领域也是举世闻名。</w:t>
      </w:r>
    </w:p>
    <w:p w:rsidR="00106031" w:rsidRPr="00217EF2" w:rsidRDefault="00393396" w:rsidP="00106031">
      <w:pPr>
        <w:pStyle w:val="a5"/>
        <w:rPr>
          <w:color w:val="333333"/>
          <w:sz w:val="21"/>
          <w:szCs w:val="21"/>
        </w:rPr>
      </w:pPr>
      <w:r w:rsidRPr="00393396">
        <w:rPr>
          <w:rFonts w:hint="eastAsia"/>
          <w:color w:val="333333"/>
          <w:sz w:val="21"/>
          <w:szCs w:val="21"/>
        </w:rPr>
        <w:t>意大利线路旨在通过课程创新和环境体验来探索欧洲千年历史积淀的艺术、文化和商业文明，从而让学生获取新的知识、提升艺术见解。</w:t>
      </w:r>
    </w:p>
    <w:p w:rsidR="00455AFE" w:rsidRPr="00455AFE" w:rsidRDefault="00455AFE" w:rsidP="00106031">
      <w:pPr>
        <w:pStyle w:val="a5"/>
        <w:rPr>
          <w:b/>
          <w:sz w:val="21"/>
          <w:szCs w:val="21"/>
        </w:rPr>
      </w:pPr>
      <w:r w:rsidRPr="00455AFE">
        <w:rPr>
          <w:rFonts w:hint="eastAsia"/>
          <w:b/>
          <w:sz w:val="21"/>
          <w:szCs w:val="21"/>
        </w:rPr>
        <w:t>1.</w:t>
      </w:r>
      <w:r>
        <w:rPr>
          <w:rFonts w:hint="eastAsia"/>
          <w:b/>
          <w:sz w:val="21"/>
          <w:szCs w:val="21"/>
        </w:rPr>
        <w:t xml:space="preserve"> </w:t>
      </w:r>
      <w:r w:rsidRPr="00455AFE">
        <w:rPr>
          <w:rFonts w:hint="eastAsia"/>
          <w:b/>
          <w:sz w:val="21"/>
          <w:szCs w:val="21"/>
        </w:rPr>
        <w:t>课程安排</w:t>
      </w:r>
    </w:p>
    <w:p w:rsidR="00455AFE" w:rsidRPr="00106031" w:rsidRDefault="00455AFE" w:rsidP="00455AFE">
      <w:pPr>
        <w:pStyle w:val="a5"/>
        <w:rPr>
          <w:sz w:val="21"/>
          <w:szCs w:val="21"/>
        </w:rPr>
      </w:pPr>
      <w:r w:rsidRPr="00106031">
        <w:rPr>
          <w:rStyle w:val="a6"/>
          <w:rFonts w:hint="eastAsia"/>
          <w:color w:val="333333"/>
          <w:sz w:val="21"/>
          <w:szCs w:val="21"/>
        </w:rPr>
        <w:t>【国内学院】：</w:t>
      </w:r>
      <w:r w:rsidRPr="00106031">
        <w:rPr>
          <w:rFonts w:hint="eastAsia"/>
          <w:color w:val="333333"/>
          <w:sz w:val="21"/>
          <w:szCs w:val="21"/>
        </w:rPr>
        <w:t>为期一周。</w:t>
      </w:r>
      <w:r w:rsidRPr="00106031">
        <w:rPr>
          <w:sz w:val="21"/>
          <w:szCs w:val="21"/>
        </w:rPr>
        <w:br/>
      </w:r>
      <w:r w:rsidRPr="00106031">
        <w:rPr>
          <w:rFonts w:hint="eastAsia"/>
          <w:color w:val="333333"/>
          <w:sz w:val="21"/>
          <w:szCs w:val="21"/>
        </w:rPr>
        <w:t>课程由同济大学创意设计学院、艺术传媒学院共同开设和讲授。主要课程涵盖创意思维研究、欧</w:t>
      </w:r>
      <w:r>
        <w:rPr>
          <w:rFonts w:hint="eastAsia"/>
          <w:color w:val="333333"/>
          <w:sz w:val="21"/>
          <w:szCs w:val="21"/>
        </w:rPr>
        <w:t>洲</w:t>
      </w:r>
      <w:r w:rsidRPr="00106031">
        <w:rPr>
          <w:rFonts w:hint="eastAsia"/>
          <w:color w:val="333333"/>
          <w:sz w:val="21"/>
          <w:szCs w:val="21"/>
        </w:rPr>
        <w:t>文化比对等通识课程，以及人机互动操作实验、小型研讨会及实践参观等内容。在完成国内学院的课程后，学生根据所选择的不同路线，前往</w:t>
      </w:r>
      <w:r>
        <w:rPr>
          <w:rFonts w:hint="eastAsia"/>
          <w:color w:val="333333"/>
          <w:sz w:val="21"/>
          <w:szCs w:val="21"/>
        </w:rPr>
        <w:t>意大利佛</w:t>
      </w:r>
      <w:r w:rsidRPr="00106031">
        <w:rPr>
          <w:rFonts w:hint="eastAsia"/>
          <w:color w:val="333333"/>
          <w:sz w:val="21"/>
          <w:szCs w:val="21"/>
        </w:rPr>
        <w:t>参加第二部分课程。</w:t>
      </w:r>
      <w:r w:rsidRPr="00106031">
        <w:rPr>
          <w:sz w:val="21"/>
          <w:szCs w:val="21"/>
        </w:rPr>
        <w:t xml:space="preserve"> </w:t>
      </w:r>
    </w:p>
    <w:p w:rsidR="00455AFE" w:rsidRDefault="00455AFE" w:rsidP="00455AFE">
      <w:pPr>
        <w:pStyle w:val="a5"/>
        <w:rPr>
          <w:sz w:val="21"/>
          <w:szCs w:val="21"/>
        </w:rPr>
      </w:pPr>
      <w:r w:rsidRPr="00106031">
        <w:rPr>
          <w:rStyle w:val="a6"/>
          <w:rFonts w:hint="eastAsia"/>
          <w:color w:val="333333"/>
          <w:sz w:val="21"/>
          <w:szCs w:val="21"/>
        </w:rPr>
        <w:t>【海外学院】：</w:t>
      </w:r>
      <w:r w:rsidRPr="00106031">
        <w:rPr>
          <w:rFonts w:hint="eastAsia"/>
          <w:color w:val="333333"/>
          <w:sz w:val="21"/>
          <w:szCs w:val="21"/>
        </w:rPr>
        <w:t>为期两周。</w:t>
      </w:r>
      <w:r w:rsidRPr="00106031">
        <w:rPr>
          <w:sz w:val="21"/>
          <w:szCs w:val="21"/>
        </w:rPr>
        <w:br/>
      </w:r>
      <w:r w:rsidRPr="00106031">
        <w:rPr>
          <w:rFonts w:hint="eastAsia"/>
          <w:color w:val="333333"/>
          <w:sz w:val="21"/>
          <w:szCs w:val="21"/>
        </w:rPr>
        <w:t>课程主要为课堂授课（Studios）、参观体验（Field Trips）、研讨实践（Seminars）三种形式。在这三种授课形式下，共设计了十个系列的精品主题课程，学生可根据自己所学专业或兴趣选择。</w:t>
      </w:r>
      <w:r w:rsidRPr="00106031">
        <w:rPr>
          <w:sz w:val="21"/>
          <w:szCs w:val="21"/>
        </w:rPr>
        <w:t xml:space="preserve"> </w:t>
      </w:r>
    </w:p>
    <w:p w:rsidR="00455AFE" w:rsidRPr="00455AFE" w:rsidRDefault="00455AFE" w:rsidP="00106031">
      <w:pPr>
        <w:pStyle w:val="a5"/>
        <w:rPr>
          <w:sz w:val="21"/>
          <w:szCs w:val="21"/>
        </w:rPr>
      </w:pPr>
    </w:p>
    <w:p w:rsidR="00106031" w:rsidRPr="00106031" w:rsidRDefault="00455AFE" w:rsidP="00106031">
      <w:pPr>
        <w:pStyle w:val="a5"/>
        <w:rPr>
          <w:sz w:val="21"/>
          <w:szCs w:val="21"/>
        </w:rPr>
      </w:pPr>
      <w:r>
        <w:rPr>
          <w:rStyle w:val="a6"/>
          <w:rFonts w:hint="eastAsia"/>
          <w:color w:val="333333"/>
          <w:sz w:val="21"/>
          <w:szCs w:val="21"/>
        </w:rPr>
        <w:t>2</w:t>
      </w:r>
      <w:r w:rsidR="00106031" w:rsidRPr="00106031">
        <w:rPr>
          <w:rStyle w:val="a6"/>
          <w:rFonts w:hint="eastAsia"/>
          <w:color w:val="333333"/>
          <w:sz w:val="21"/>
          <w:szCs w:val="21"/>
        </w:rPr>
        <w:t>.  招收对象</w:t>
      </w:r>
      <w:r w:rsidR="00106031"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中国高等院校艺术学科全日制在校</w:t>
      </w:r>
      <w:r w:rsidR="00D20B87">
        <w:rPr>
          <w:rFonts w:hint="eastAsia"/>
          <w:color w:val="333333"/>
          <w:sz w:val="21"/>
          <w:szCs w:val="21"/>
        </w:rPr>
        <w:t>学</w:t>
      </w:r>
      <w:r w:rsidRPr="00106031">
        <w:rPr>
          <w:rFonts w:hint="eastAsia"/>
          <w:color w:val="333333"/>
          <w:sz w:val="21"/>
          <w:szCs w:val="21"/>
        </w:rPr>
        <w:t>生。</w:t>
      </w:r>
      <w:r w:rsidRPr="00106031">
        <w:rPr>
          <w:sz w:val="21"/>
          <w:szCs w:val="21"/>
        </w:rPr>
        <w:t xml:space="preserve"> </w:t>
      </w:r>
    </w:p>
    <w:p w:rsidR="00106031" w:rsidRPr="00106031" w:rsidRDefault="00106031" w:rsidP="00106031">
      <w:pPr>
        <w:pStyle w:val="a5"/>
        <w:rPr>
          <w:sz w:val="21"/>
          <w:szCs w:val="21"/>
        </w:rPr>
      </w:pPr>
      <w:r w:rsidRPr="00106031">
        <w:rPr>
          <w:sz w:val="21"/>
          <w:szCs w:val="21"/>
        </w:rPr>
        <w:br/>
      </w:r>
      <w:r w:rsidR="00455AFE">
        <w:rPr>
          <w:rStyle w:val="a6"/>
          <w:rFonts w:hint="eastAsia"/>
          <w:color w:val="333333"/>
          <w:sz w:val="21"/>
          <w:szCs w:val="21"/>
        </w:rPr>
        <w:t>3</w:t>
      </w:r>
      <w:r w:rsidRPr="00106031">
        <w:rPr>
          <w:rStyle w:val="a6"/>
          <w:rFonts w:hint="eastAsia"/>
          <w:color w:val="333333"/>
          <w:sz w:val="21"/>
          <w:szCs w:val="21"/>
        </w:rPr>
        <w:t>.  专业涵盖</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【美术类】：绘画、雕塑、建筑、摄影等；</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【设计类】：时尚设计、环境设计、视觉传达设计、工业设计、建筑设计、服装设计、珠宝设计、工艺美学等；</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【媒体类】：电影制作、动画游戏、特效制作、数字媒体艺术、新媒体、互联网设计等；</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【其他类】：艺术管理、艺术史等。</w:t>
      </w:r>
      <w:r w:rsidRPr="00106031">
        <w:rPr>
          <w:sz w:val="21"/>
          <w:szCs w:val="21"/>
        </w:rPr>
        <w:t xml:space="preserve"> </w:t>
      </w:r>
    </w:p>
    <w:p w:rsidR="00106031" w:rsidRPr="00106031" w:rsidRDefault="00106031" w:rsidP="00106031">
      <w:pPr>
        <w:pStyle w:val="a5"/>
        <w:rPr>
          <w:sz w:val="21"/>
          <w:szCs w:val="21"/>
        </w:rPr>
      </w:pPr>
      <w:r w:rsidRPr="00106031">
        <w:rPr>
          <w:sz w:val="21"/>
          <w:szCs w:val="21"/>
        </w:rPr>
        <w:br/>
      </w:r>
      <w:r w:rsidR="00455AFE">
        <w:rPr>
          <w:rStyle w:val="a6"/>
          <w:rFonts w:hint="eastAsia"/>
          <w:color w:val="333333"/>
          <w:sz w:val="21"/>
          <w:szCs w:val="21"/>
        </w:rPr>
        <w:t>4</w:t>
      </w:r>
      <w:r w:rsidRPr="00106031">
        <w:rPr>
          <w:rStyle w:val="a6"/>
          <w:rFonts w:hint="eastAsia"/>
          <w:color w:val="333333"/>
          <w:sz w:val="21"/>
          <w:szCs w:val="21"/>
        </w:rPr>
        <w:t>.  海外合作院校</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佛罗伦萨大学，拥有近七百年历史，是意大利最佳综合大学之一，也是意大利最重要现代化高等学府之一，建筑学专业是其强势专业。</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lastRenderedPageBreak/>
        <w:t>POLIMODA时尚学院，是欧洲顶级时尚教育机构，公认的四大国际最著名时尚学院之一，也是是国际时尚技术院校基金会的核心成员之一</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米兰理工大学，分布极为广泛，师资力量雄厚的大学，在意大利工科方面排名第一，是意大利最大也最负盛名理工科大学。也是欧洲前20强大学之一。</w:t>
      </w:r>
      <w:r w:rsidRPr="00106031">
        <w:rPr>
          <w:sz w:val="21"/>
          <w:szCs w:val="21"/>
        </w:rPr>
        <w:t xml:space="preserve"> </w:t>
      </w:r>
    </w:p>
    <w:p w:rsidR="00106031" w:rsidRPr="00106031" w:rsidRDefault="00106031" w:rsidP="00106031">
      <w:pPr>
        <w:pStyle w:val="a5"/>
        <w:rPr>
          <w:sz w:val="21"/>
          <w:szCs w:val="21"/>
        </w:rPr>
      </w:pPr>
      <w:r w:rsidRPr="00106031">
        <w:rPr>
          <w:sz w:val="21"/>
          <w:szCs w:val="21"/>
        </w:rPr>
        <w:br/>
      </w:r>
      <w:r w:rsidR="00455AFE">
        <w:rPr>
          <w:rStyle w:val="a6"/>
          <w:rFonts w:hint="eastAsia"/>
          <w:color w:val="333333"/>
          <w:sz w:val="21"/>
          <w:szCs w:val="21"/>
        </w:rPr>
        <w:t>5</w:t>
      </w:r>
      <w:r w:rsidRPr="00106031">
        <w:rPr>
          <w:rStyle w:val="a6"/>
          <w:rFonts w:hint="eastAsia"/>
          <w:color w:val="333333"/>
          <w:sz w:val="21"/>
          <w:szCs w:val="21"/>
        </w:rPr>
        <w:t xml:space="preserve">.  </w:t>
      </w:r>
      <w:r w:rsidRPr="004026D4">
        <w:rPr>
          <w:rStyle w:val="a6"/>
          <w:rFonts w:hint="eastAsia"/>
          <w:color w:val="333333"/>
          <w:sz w:val="21"/>
          <w:szCs w:val="21"/>
          <w:highlight w:val="yellow"/>
        </w:rPr>
        <w:t>行程安排</w:t>
      </w:r>
      <w:r w:rsidRPr="004026D4">
        <w:rPr>
          <w:rFonts w:hint="eastAsia"/>
          <w:color w:val="333333"/>
          <w:sz w:val="21"/>
          <w:szCs w:val="21"/>
          <w:highlight w:val="yellow"/>
        </w:rPr>
        <w:t>（</w:t>
      </w:r>
      <w:r w:rsidR="004026D4">
        <w:rPr>
          <w:rFonts w:hint="eastAsia"/>
          <w:color w:val="333333"/>
          <w:sz w:val="21"/>
          <w:szCs w:val="21"/>
          <w:highlight w:val="yellow"/>
        </w:rPr>
        <w:t>详见附件3</w:t>
      </w:r>
      <w:r w:rsidRPr="004026D4">
        <w:rPr>
          <w:rFonts w:hint="eastAsia"/>
          <w:color w:val="333333"/>
          <w:sz w:val="21"/>
          <w:szCs w:val="21"/>
          <w:highlight w:val="yellow"/>
        </w:rPr>
        <w:t>）</w:t>
      </w:r>
      <w:r w:rsidRPr="00106031">
        <w:rPr>
          <w:sz w:val="21"/>
          <w:szCs w:val="21"/>
        </w:rPr>
        <w:t xml:space="preserve"> </w:t>
      </w:r>
    </w:p>
    <w:p w:rsidR="00106031" w:rsidRPr="00106031" w:rsidRDefault="00455AFE" w:rsidP="00106031">
      <w:pPr>
        <w:pStyle w:val="a5"/>
        <w:rPr>
          <w:sz w:val="21"/>
          <w:szCs w:val="21"/>
        </w:rPr>
      </w:pPr>
      <w:r>
        <w:rPr>
          <w:rStyle w:val="a6"/>
          <w:rFonts w:hint="eastAsia"/>
          <w:color w:val="333333"/>
          <w:sz w:val="21"/>
          <w:szCs w:val="21"/>
        </w:rPr>
        <w:t>6</w:t>
      </w:r>
      <w:r w:rsidR="00106031" w:rsidRPr="00106031">
        <w:rPr>
          <w:rStyle w:val="a6"/>
          <w:rFonts w:hint="eastAsia"/>
          <w:color w:val="333333"/>
          <w:sz w:val="21"/>
          <w:szCs w:val="21"/>
        </w:rPr>
        <w:t>.  项目地点</w:t>
      </w:r>
      <w:r w:rsidR="00106031" w:rsidRPr="00106031">
        <w:rPr>
          <w:rFonts w:hint="eastAsia"/>
          <w:color w:val="333333"/>
          <w:sz w:val="21"/>
          <w:szCs w:val="21"/>
        </w:rPr>
        <w:t>: 意大利 —— 佛罗伦萨、米兰、罗马、威尼斯</w:t>
      </w:r>
      <w:r w:rsidR="00106031" w:rsidRPr="00106031">
        <w:rPr>
          <w:sz w:val="21"/>
          <w:szCs w:val="21"/>
        </w:rPr>
        <w:t xml:space="preserve"> </w:t>
      </w:r>
    </w:p>
    <w:p w:rsidR="00106031" w:rsidRPr="00106031" w:rsidRDefault="00455AFE" w:rsidP="00106031">
      <w:pPr>
        <w:pStyle w:val="a5"/>
        <w:rPr>
          <w:sz w:val="21"/>
          <w:szCs w:val="21"/>
        </w:rPr>
      </w:pPr>
      <w:r>
        <w:rPr>
          <w:rStyle w:val="a6"/>
          <w:rFonts w:hint="eastAsia"/>
          <w:color w:val="333333"/>
          <w:sz w:val="21"/>
          <w:szCs w:val="21"/>
        </w:rPr>
        <w:t>7</w:t>
      </w:r>
      <w:r w:rsidR="00106031" w:rsidRPr="00106031">
        <w:rPr>
          <w:rStyle w:val="a6"/>
          <w:rFonts w:hint="eastAsia"/>
          <w:color w:val="333333"/>
          <w:sz w:val="21"/>
          <w:szCs w:val="21"/>
        </w:rPr>
        <w:t>.  项目时间</w:t>
      </w:r>
      <w:r w:rsidR="004026D4">
        <w:rPr>
          <w:rStyle w:val="a6"/>
          <w:rFonts w:hint="eastAsia"/>
          <w:color w:val="333333"/>
          <w:sz w:val="21"/>
          <w:szCs w:val="21"/>
        </w:rPr>
        <w:t>安排</w:t>
      </w:r>
      <w:r w:rsidR="00106031" w:rsidRPr="00106031">
        <w:rPr>
          <w:rFonts w:hint="eastAsia"/>
          <w:color w:val="333333"/>
          <w:sz w:val="21"/>
          <w:szCs w:val="21"/>
        </w:rPr>
        <w:t xml:space="preserve">： </w:t>
      </w:r>
      <w:r w:rsidR="00106031" w:rsidRPr="004026D4">
        <w:rPr>
          <w:rFonts w:hint="eastAsia"/>
          <w:color w:val="333333"/>
          <w:sz w:val="21"/>
          <w:szCs w:val="21"/>
        </w:rPr>
        <w:t>201</w:t>
      </w:r>
      <w:r w:rsidRPr="004026D4">
        <w:rPr>
          <w:rFonts w:hint="eastAsia"/>
          <w:color w:val="333333"/>
          <w:sz w:val="21"/>
          <w:szCs w:val="21"/>
        </w:rPr>
        <w:t>6</w:t>
      </w:r>
      <w:r w:rsidR="00106031" w:rsidRPr="004026D4">
        <w:rPr>
          <w:rFonts w:hint="eastAsia"/>
          <w:color w:val="333333"/>
          <w:sz w:val="21"/>
          <w:szCs w:val="21"/>
        </w:rPr>
        <w:t>年7月- 8月 (共三周)</w:t>
      </w:r>
      <w:r w:rsidR="00106031" w:rsidRPr="00106031">
        <w:rPr>
          <w:sz w:val="21"/>
          <w:szCs w:val="21"/>
        </w:rPr>
        <w:t xml:space="preserve"> </w:t>
      </w:r>
    </w:p>
    <w:p w:rsidR="00106031" w:rsidRPr="00217EF2" w:rsidRDefault="00217EF2" w:rsidP="00106031">
      <w:pPr>
        <w:pStyle w:val="a5"/>
        <w:rPr>
          <w:b/>
          <w:sz w:val="21"/>
          <w:szCs w:val="21"/>
        </w:rPr>
      </w:pPr>
      <w:r w:rsidRPr="004026D4">
        <w:rPr>
          <w:rFonts w:hint="eastAsia"/>
          <w:b/>
          <w:color w:val="333333"/>
          <w:sz w:val="21"/>
          <w:szCs w:val="21"/>
        </w:rPr>
        <w:t>8.  申请时间 ：</w:t>
      </w:r>
      <w:r w:rsidRPr="004026D4">
        <w:rPr>
          <w:rFonts w:hint="eastAsia"/>
          <w:b/>
          <w:sz w:val="21"/>
          <w:szCs w:val="21"/>
        </w:rPr>
        <w:t>201</w:t>
      </w:r>
      <w:r w:rsidR="004026D4" w:rsidRPr="004026D4">
        <w:rPr>
          <w:rFonts w:hint="eastAsia"/>
          <w:b/>
          <w:sz w:val="21"/>
          <w:szCs w:val="21"/>
        </w:rPr>
        <w:t>5</w:t>
      </w:r>
      <w:r w:rsidRPr="004026D4">
        <w:rPr>
          <w:rFonts w:hint="eastAsia"/>
          <w:b/>
          <w:sz w:val="21"/>
          <w:szCs w:val="21"/>
        </w:rPr>
        <w:t>年</w:t>
      </w:r>
      <w:r w:rsidR="004026D4" w:rsidRPr="004026D4">
        <w:rPr>
          <w:rFonts w:hint="eastAsia"/>
          <w:b/>
          <w:sz w:val="21"/>
          <w:szCs w:val="21"/>
        </w:rPr>
        <w:t>12</w:t>
      </w:r>
      <w:r w:rsidRPr="004026D4">
        <w:rPr>
          <w:rFonts w:hint="eastAsia"/>
          <w:b/>
          <w:sz w:val="21"/>
          <w:szCs w:val="21"/>
        </w:rPr>
        <w:t>月</w:t>
      </w:r>
      <w:r w:rsidR="004026D4" w:rsidRPr="004026D4">
        <w:rPr>
          <w:rFonts w:hint="eastAsia"/>
          <w:b/>
          <w:sz w:val="21"/>
          <w:szCs w:val="21"/>
        </w:rPr>
        <w:t>31</w:t>
      </w:r>
      <w:r w:rsidRPr="004026D4">
        <w:rPr>
          <w:rFonts w:hint="eastAsia"/>
          <w:b/>
          <w:sz w:val="21"/>
          <w:szCs w:val="21"/>
        </w:rPr>
        <w:t>日</w:t>
      </w:r>
      <w:r w:rsidRPr="004026D4">
        <w:rPr>
          <w:b/>
          <w:sz w:val="21"/>
          <w:szCs w:val="21"/>
        </w:rPr>
        <w:t xml:space="preserve"> </w:t>
      </w:r>
      <w:r w:rsidR="00106031" w:rsidRPr="00217EF2">
        <w:rPr>
          <w:b/>
          <w:sz w:val="21"/>
          <w:szCs w:val="21"/>
        </w:rPr>
        <w:t xml:space="preserve">  </w:t>
      </w:r>
    </w:p>
    <w:p w:rsidR="00217EF2" w:rsidRDefault="00217EF2" w:rsidP="00217EF2">
      <w:pPr>
        <w:pStyle w:val="4"/>
        <w:rPr>
          <w:color w:val="333333"/>
          <w:sz w:val="21"/>
          <w:szCs w:val="21"/>
        </w:rPr>
      </w:pPr>
      <w:r>
        <w:rPr>
          <w:rFonts w:hint="eastAsia"/>
          <w:color w:val="333333"/>
          <w:sz w:val="21"/>
          <w:szCs w:val="21"/>
        </w:rPr>
        <w:t>9.</w:t>
      </w:r>
      <w:r w:rsidRPr="00217EF2">
        <w:rPr>
          <w:rFonts w:hint="eastAsia"/>
          <w:color w:val="333333"/>
          <w:sz w:val="21"/>
          <w:szCs w:val="21"/>
        </w:rPr>
        <w:t xml:space="preserve"> </w:t>
      </w:r>
      <w:r>
        <w:rPr>
          <w:rFonts w:hint="eastAsia"/>
          <w:color w:val="333333"/>
          <w:sz w:val="21"/>
          <w:szCs w:val="21"/>
        </w:rPr>
        <w:t>参考费用：</w:t>
      </w:r>
    </w:p>
    <w:p w:rsidR="00217EF2" w:rsidRPr="00002596" w:rsidRDefault="00217EF2" w:rsidP="00217EF2">
      <w:pPr>
        <w:pStyle w:val="4"/>
        <w:rPr>
          <w:sz w:val="21"/>
          <w:szCs w:val="21"/>
        </w:rPr>
      </w:pPr>
      <w:r w:rsidRPr="00002596">
        <w:rPr>
          <w:rFonts w:hint="eastAsia"/>
          <w:color w:val="333333"/>
          <w:sz w:val="21"/>
          <w:szCs w:val="21"/>
        </w:rPr>
        <w:t>· 意大利学习路线24800元 </w:t>
      </w:r>
      <w:r w:rsidRPr="00002596">
        <w:rPr>
          <w:rFonts w:hint="eastAsia"/>
          <w:b w:val="0"/>
          <w:color w:val="333333"/>
          <w:sz w:val="21"/>
          <w:szCs w:val="21"/>
        </w:rPr>
        <w:t>       </w:t>
      </w:r>
      <w:r w:rsidRPr="00002596">
        <w:rPr>
          <w:b w:val="0"/>
          <w:sz w:val="21"/>
          <w:szCs w:val="21"/>
        </w:rPr>
        <w:t xml:space="preserve"> </w:t>
      </w:r>
    </w:p>
    <w:p w:rsidR="00217EF2" w:rsidRPr="00106031" w:rsidRDefault="00217EF2" w:rsidP="00217EF2">
      <w:pPr>
        <w:pStyle w:val="a5"/>
        <w:rPr>
          <w:sz w:val="21"/>
          <w:szCs w:val="21"/>
        </w:rPr>
      </w:pPr>
      <w:r w:rsidRPr="00106031">
        <w:rPr>
          <w:rFonts w:hint="eastAsia"/>
          <w:color w:val="333333"/>
          <w:sz w:val="21"/>
          <w:szCs w:val="21"/>
        </w:rPr>
        <w:t>以上费用包括：同济大学及海外大学的课程学费、行程中的餐费（同济大学课程期间在学校食堂就餐/海外游学期间为团餐）、住宿费（同济大学期间住宿干训楼或留学生公寓/海外期间住宿三星级酒店或青年旅社）、 交通费（大巴车辆租借费/高速道路费/停车费）、集体活动的景点门票费、司机导游的工资及小费等。</w:t>
      </w:r>
      <w:r w:rsidRPr="00106031">
        <w:rPr>
          <w:sz w:val="21"/>
          <w:szCs w:val="21"/>
        </w:rPr>
        <w:t xml:space="preserve"> </w:t>
      </w:r>
    </w:p>
    <w:p w:rsidR="00217EF2" w:rsidRDefault="00217EF2" w:rsidP="00217EF2">
      <w:pPr>
        <w:pStyle w:val="a5"/>
        <w:rPr>
          <w:sz w:val="21"/>
          <w:szCs w:val="21"/>
        </w:rPr>
      </w:pPr>
      <w:r w:rsidRPr="00106031">
        <w:rPr>
          <w:rFonts w:hint="eastAsia"/>
          <w:color w:val="333333"/>
          <w:sz w:val="21"/>
          <w:szCs w:val="21"/>
        </w:rPr>
        <w:t>以上费用不包括：外省市前往上海的交通费、国际机票费、个人护照和签证的办理费、境外保险费。</w:t>
      </w:r>
      <w:r w:rsidRPr="00106031">
        <w:rPr>
          <w:sz w:val="21"/>
          <w:szCs w:val="21"/>
        </w:rPr>
        <w:br/>
      </w:r>
      <w:r w:rsidRPr="00106031">
        <w:rPr>
          <w:rFonts w:hint="eastAsia"/>
          <w:color w:val="333333"/>
          <w:sz w:val="21"/>
          <w:szCs w:val="21"/>
        </w:rPr>
        <w:t>* 意大利往返机票参考费用为8000-10000元，最终价格以实际预定情况为准。</w:t>
      </w:r>
      <w:r w:rsidRPr="00106031">
        <w:rPr>
          <w:sz w:val="21"/>
          <w:szCs w:val="21"/>
        </w:rPr>
        <w:t xml:space="preserve"> </w:t>
      </w:r>
    </w:p>
    <w:p w:rsidR="00217EF2" w:rsidRPr="00217EF2" w:rsidRDefault="00217EF2" w:rsidP="00106031">
      <w:pPr>
        <w:pStyle w:val="4"/>
        <w:rPr>
          <w:color w:val="333333"/>
          <w:sz w:val="21"/>
          <w:szCs w:val="21"/>
        </w:rPr>
      </w:pPr>
    </w:p>
    <w:p w:rsidR="00106031" w:rsidRPr="00F42016" w:rsidRDefault="00D8697A" w:rsidP="00F42016">
      <w:pPr>
        <w:rPr>
          <w:szCs w:val="21"/>
        </w:rPr>
      </w:pPr>
      <w:r>
        <w:rPr>
          <w:rFonts w:hint="eastAsia"/>
          <w:b/>
          <w:color w:val="333333"/>
          <w:szCs w:val="21"/>
        </w:rPr>
        <w:t>三</w:t>
      </w:r>
      <w:r w:rsidR="00106031" w:rsidRPr="00F42016">
        <w:rPr>
          <w:rFonts w:hint="eastAsia"/>
          <w:b/>
          <w:color w:val="333333"/>
          <w:szCs w:val="21"/>
        </w:rPr>
        <w:t>、申请流程</w:t>
      </w:r>
      <w:r w:rsidR="00106031" w:rsidRPr="00F42016">
        <w:rPr>
          <w:rFonts w:hint="eastAsia"/>
          <w:b/>
          <w:color w:val="333333"/>
          <w:szCs w:val="21"/>
        </w:rPr>
        <w:t xml:space="preserve"> </w:t>
      </w:r>
    </w:p>
    <w:p w:rsidR="00106031" w:rsidRPr="00106031" w:rsidRDefault="00106031" w:rsidP="00106031">
      <w:pPr>
        <w:pStyle w:val="a5"/>
        <w:rPr>
          <w:sz w:val="21"/>
          <w:szCs w:val="21"/>
        </w:rPr>
      </w:pPr>
      <w:r w:rsidRPr="00106031">
        <w:rPr>
          <w:rFonts w:hint="eastAsia"/>
          <w:color w:val="333333"/>
          <w:sz w:val="21"/>
          <w:szCs w:val="21"/>
        </w:rPr>
        <w:t>1.  学生提交报名申请，办理个人护照；</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2.  缴纳项目报名费2000元人民币（包含在总费用中）；</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3.  签署项目参加协议；</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4.  缴纳项目费尾款；</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5.  办理签证；</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6.  出发准备。</w:t>
      </w:r>
      <w:r w:rsidRPr="00106031">
        <w:rPr>
          <w:sz w:val="21"/>
          <w:szCs w:val="21"/>
        </w:rPr>
        <w:t xml:space="preserve"> </w:t>
      </w:r>
    </w:p>
    <w:p w:rsidR="00D8697A" w:rsidRDefault="00106031" w:rsidP="00106031">
      <w:pPr>
        <w:pStyle w:val="4"/>
        <w:rPr>
          <w:sz w:val="21"/>
          <w:szCs w:val="21"/>
        </w:rPr>
      </w:pPr>
      <w:r w:rsidRPr="00106031">
        <w:rPr>
          <w:rFonts w:hint="eastAsia"/>
          <w:color w:val="333333"/>
          <w:sz w:val="21"/>
          <w:szCs w:val="21"/>
        </w:rPr>
        <w:t> </w:t>
      </w:r>
    </w:p>
    <w:p w:rsidR="00106031" w:rsidRPr="00F42016" w:rsidRDefault="00D8697A" w:rsidP="00106031">
      <w:pPr>
        <w:pStyle w:val="4"/>
        <w:rPr>
          <w:sz w:val="21"/>
          <w:szCs w:val="21"/>
        </w:rPr>
      </w:pPr>
      <w:r>
        <w:rPr>
          <w:rFonts w:hint="eastAsia"/>
          <w:color w:val="333333"/>
          <w:sz w:val="21"/>
          <w:szCs w:val="21"/>
        </w:rPr>
        <w:lastRenderedPageBreak/>
        <w:t>四</w:t>
      </w:r>
      <w:r w:rsidR="00106031" w:rsidRPr="00F42016">
        <w:rPr>
          <w:rFonts w:hint="eastAsia"/>
          <w:color w:val="333333"/>
          <w:sz w:val="21"/>
          <w:szCs w:val="21"/>
        </w:rPr>
        <w:t>、申请方式</w:t>
      </w:r>
      <w:r w:rsidR="00106031" w:rsidRPr="00F42016">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同济大学中意学院</w:t>
      </w:r>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地址：上海市四平路1239号同济大学科研综合楼1805室</w:t>
      </w:r>
      <w:r w:rsidRPr="00106031">
        <w:rPr>
          <w:sz w:val="21"/>
          <w:szCs w:val="21"/>
        </w:rPr>
        <w:t xml:space="preserve"> </w:t>
      </w:r>
    </w:p>
    <w:p w:rsidR="00D97CF7" w:rsidRDefault="00423A16" w:rsidP="00106031">
      <w:pPr>
        <w:pStyle w:val="a5"/>
        <w:rPr>
          <w:color w:val="333333"/>
          <w:sz w:val="21"/>
          <w:szCs w:val="21"/>
        </w:rPr>
      </w:pPr>
      <w:r>
        <w:rPr>
          <w:rFonts w:hint="eastAsia"/>
          <w:color w:val="333333"/>
          <w:sz w:val="21"/>
          <w:szCs w:val="21"/>
        </w:rPr>
        <w:t>电话：</w:t>
      </w:r>
      <w:r w:rsidR="00D97CF7" w:rsidRPr="00DB58B7">
        <w:rPr>
          <w:rFonts w:hint="eastAsia"/>
          <w:color w:val="333333"/>
          <w:sz w:val="21"/>
          <w:szCs w:val="21"/>
        </w:rPr>
        <w:t> 021-65985406 /021-55086533/ 021-65982454 </w:t>
      </w:r>
    </w:p>
    <w:p w:rsidR="00106031" w:rsidRPr="00106031" w:rsidRDefault="00106031" w:rsidP="00106031">
      <w:pPr>
        <w:pStyle w:val="a5"/>
        <w:rPr>
          <w:sz w:val="21"/>
          <w:szCs w:val="21"/>
        </w:rPr>
      </w:pPr>
      <w:r w:rsidRPr="00106031">
        <w:rPr>
          <w:rFonts w:hint="eastAsia"/>
          <w:color w:val="333333"/>
          <w:sz w:val="21"/>
          <w:szCs w:val="21"/>
        </w:rPr>
        <w:t>报名邮箱：</w:t>
      </w:r>
      <w:hyperlink r:id="rId7" w:history="1">
        <w:r w:rsidRPr="00106031">
          <w:rPr>
            <w:rStyle w:val="a7"/>
            <w:rFonts w:hint="eastAsia"/>
            <w:color w:val="333333"/>
            <w:sz w:val="21"/>
            <w:szCs w:val="21"/>
          </w:rPr>
          <w:t>sicdesign@tongji.edu.cn</w:t>
        </w:r>
      </w:hyperlink>
      <w:r w:rsidRPr="00106031">
        <w:rPr>
          <w:sz w:val="21"/>
          <w:szCs w:val="21"/>
        </w:rPr>
        <w:t xml:space="preserve"> </w:t>
      </w:r>
    </w:p>
    <w:p w:rsidR="00106031" w:rsidRPr="00106031" w:rsidRDefault="00106031" w:rsidP="00106031">
      <w:pPr>
        <w:pStyle w:val="a5"/>
        <w:rPr>
          <w:sz w:val="21"/>
          <w:szCs w:val="21"/>
        </w:rPr>
      </w:pPr>
      <w:r w:rsidRPr="00106031">
        <w:rPr>
          <w:rFonts w:hint="eastAsia"/>
          <w:color w:val="333333"/>
          <w:sz w:val="21"/>
          <w:szCs w:val="21"/>
        </w:rPr>
        <w:t>网址：</w:t>
      </w:r>
      <w:hyperlink r:id="rId8" w:history="1">
        <w:r w:rsidRPr="00106031">
          <w:rPr>
            <w:rStyle w:val="a7"/>
            <w:rFonts w:hint="eastAsia"/>
            <w:color w:val="333333"/>
            <w:sz w:val="21"/>
            <w:szCs w:val="21"/>
          </w:rPr>
          <w:t>www.tjsic.org</w:t>
        </w:r>
      </w:hyperlink>
      <w:r w:rsidRPr="00106031">
        <w:rPr>
          <w:sz w:val="21"/>
          <w:szCs w:val="21"/>
        </w:rPr>
        <w:t xml:space="preserve"> </w:t>
      </w:r>
    </w:p>
    <w:p w:rsidR="00106031" w:rsidRDefault="00106031" w:rsidP="00106031">
      <w:pPr>
        <w:pStyle w:val="a5"/>
      </w:pPr>
      <w:r>
        <w:rPr>
          <w:rFonts w:hint="eastAsia"/>
        </w:rPr>
        <w:t> </w:t>
      </w:r>
      <w:r>
        <w:t xml:space="preserve"> </w:t>
      </w:r>
    </w:p>
    <w:p w:rsidR="00204467" w:rsidRPr="00514550" w:rsidRDefault="00204467" w:rsidP="00866C95">
      <w:pPr>
        <w:rPr>
          <w:szCs w:val="21"/>
        </w:rPr>
      </w:pPr>
    </w:p>
    <w:sectPr w:rsidR="00204467" w:rsidRPr="00514550" w:rsidSect="002044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A9F" w:rsidRDefault="00872A9F" w:rsidP="00866C95">
      <w:r>
        <w:separator/>
      </w:r>
    </w:p>
  </w:endnote>
  <w:endnote w:type="continuationSeparator" w:id="1">
    <w:p w:rsidR="00872A9F" w:rsidRDefault="00872A9F" w:rsidP="00866C9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Microsoft JhengHei">
    <w:charset w:val="88"/>
    <w:family w:val="swiss"/>
    <w:pitch w:val="variable"/>
    <w:sig w:usb0="00000087" w:usb1="28AF4000" w:usb2="00000016" w:usb3="00000000" w:csb0="00100009"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A9F" w:rsidRDefault="00872A9F" w:rsidP="00866C95">
      <w:r>
        <w:separator/>
      </w:r>
    </w:p>
  </w:footnote>
  <w:footnote w:type="continuationSeparator" w:id="1">
    <w:p w:rsidR="00872A9F" w:rsidRDefault="00872A9F" w:rsidP="00866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0E96"/>
    <w:multiLevelType w:val="hybridMultilevel"/>
    <w:tmpl w:val="2B1C312C"/>
    <w:lvl w:ilvl="0" w:tplc="9E7EBC74">
      <w:start w:val="2"/>
      <w:numFmt w:val="bullet"/>
      <w:lvlText w:val="●"/>
      <w:lvlJc w:val="left"/>
      <w:pPr>
        <w:tabs>
          <w:tab w:val="num" w:pos="360"/>
        </w:tabs>
        <w:ind w:left="360" w:hanging="360"/>
      </w:pPr>
      <w:rPr>
        <w:rFonts w:ascii="宋体" w:eastAsia="宋体" w:hAnsi="宋体" w:cs="Microsoft JhengHei" w:hint="eastAsia"/>
        <w:sz w:val="19"/>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3888"/>
    <w:rsid w:val="00002596"/>
    <w:rsid w:val="00005B3C"/>
    <w:rsid w:val="00106031"/>
    <w:rsid w:val="001C194E"/>
    <w:rsid w:val="00204467"/>
    <w:rsid w:val="00213CBF"/>
    <w:rsid w:val="00217EF2"/>
    <w:rsid w:val="00364BAC"/>
    <w:rsid w:val="00393396"/>
    <w:rsid w:val="003B2DEA"/>
    <w:rsid w:val="004026D4"/>
    <w:rsid w:val="00423A16"/>
    <w:rsid w:val="00447466"/>
    <w:rsid w:val="00455AFE"/>
    <w:rsid w:val="004C53C0"/>
    <w:rsid w:val="004D15F8"/>
    <w:rsid w:val="00514550"/>
    <w:rsid w:val="00584C8F"/>
    <w:rsid w:val="005F0F91"/>
    <w:rsid w:val="00610EDD"/>
    <w:rsid w:val="006B3572"/>
    <w:rsid w:val="006C0EBE"/>
    <w:rsid w:val="00703888"/>
    <w:rsid w:val="007560C9"/>
    <w:rsid w:val="00866C95"/>
    <w:rsid w:val="00872A9F"/>
    <w:rsid w:val="008F6C71"/>
    <w:rsid w:val="0096455C"/>
    <w:rsid w:val="009F1C7C"/>
    <w:rsid w:val="00A67706"/>
    <w:rsid w:val="00B1001E"/>
    <w:rsid w:val="00B6253F"/>
    <w:rsid w:val="00B966C5"/>
    <w:rsid w:val="00D20B87"/>
    <w:rsid w:val="00D2607B"/>
    <w:rsid w:val="00D8697A"/>
    <w:rsid w:val="00D97CF7"/>
    <w:rsid w:val="00DB323B"/>
    <w:rsid w:val="00E11742"/>
    <w:rsid w:val="00E8143C"/>
    <w:rsid w:val="00F42016"/>
    <w:rsid w:val="00FA13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C95"/>
    <w:pPr>
      <w:widowControl w:val="0"/>
      <w:jc w:val="both"/>
    </w:pPr>
  </w:style>
  <w:style w:type="paragraph" w:styleId="3">
    <w:name w:val="heading 3"/>
    <w:basedOn w:val="a"/>
    <w:link w:val="3Char"/>
    <w:uiPriority w:val="9"/>
    <w:qFormat/>
    <w:rsid w:val="00866C95"/>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866C95"/>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6C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6C95"/>
    <w:rPr>
      <w:sz w:val="18"/>
      <w:szCs w:val="18"/>
    </w:rPr>
  </w:style>
  <w:style w:type="paragraph" w:styleId="a4">
    <w:name w:val="footer"/>
    <w:basedOn w:val="a"/>
    <w:link w:val="Char0"/>
    <w:uiPriority w:val="99"/>
    <w:semiHidden/>
    <w:unhideWhenUsed/>
    <w:rsid w:val="00866C9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6C95"/>
    <w:rPr>
      <w:sz w:val="18"/>
      <w:szCs w:val="18"/>
    </w:rPr>
  </w:style>
  <w:style w:type="character" w:customStyle="1" w:styleId="3Char">
    <w:name w:val="标题 3 Char"/>
    <w:basedOn w:val="a0"/>
    <w:link w:val="3"/>
    <w:uiPriority w:val="9"/>
    <w:rsid w:val="00866C95"/>
    <w:rPr>
      <w:rFonts w:ascii="宋体" w:eastAsia="宋体" w:hAnsi="宋体" w:cs="宋体"/>
      <w:b/>
      <w:bCs/>
      <w:kern w:val="0"/>
      <w:sz w:val="27"/>
      <w:szCs w:val="27"/>
    </w:rPr>
  </w:style>
  <w:style w:type="character" w:customStyle="1" w:styleId="4Char">
    <w:name w:val="标题 4 Char"/>
    <w:basedOn w:val="a0"/>
    <w:link w:val="4"/>
    <w:uiPriority w:val="9"/>
    <w:rsid w:val="00866C95"/>
    <w:rPr>
      <w:rFonts w:ascii="宋体" w:eastAsia="宋体" w:hAnsi="宋体" w:cs="宋体"/>
      <w:b/>
      <w:bCs/>
      <w:kern w:val="0"/>
      <w:sz w:val="24"/>
      <w:szCs w:val="24"/>
    </w:rPr>
  </w:style>
  <w:style w:type="paragraph" w:styleId="a5">
    <w:name w:val="Normal (Web)"/>
    <w:basedOn w:val="a"/>
    <w:uiPriority w:val="99"/>
    <w:unhideWhenUsed/>
    <w:rsid w:val="00866C9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66C95"/>
    <w:rPr>
      <w:b/>
      <w:bCs/>
    </w:rPr>
  </w:style>
  <w:style w:type="character" w:styleId="a7">
    <w:name w:val="Hyperlink"/>
    <w:basedOn w:val="a0"/>
    <w:uiPriority w:val="99"/>
    <w:semiHidden/>
    <w:unhideWhenUsed/>
    <w:rsid w:val="00106031"/>
    <w:rPr>
      <w:color w:val="0000FF"/>
      <w:u w:val="single"/>
    </w:rPr>
  </w:style>
  <w:style w:type="character" w:customStyle="1" w:styleId="high-light-bg4">
    <w:name w:val="high-light-bg4"/>
    <w:basedOn w:val="a0"/>
    <w:rsid w:val="00B966C5"/>
  </w:style>
  <w:style w:type="character" w:customStyle="1" w:styleId="high-light-bgordinary-span-edit">
    <w:name w:val="high-light-bg ordinary-span-edit"/>
    <w:basedOn w:val="a0"/>
    <w:rsid w:val="00B966C5"/>
  </w:style>
  <w:style w:type="paragraph" w:customStyle="1" w:styleId="ordinary-outputtarget-output">
    <w:name w:val="ordinary-output target-output"/>
    <w:basedOn w:val="a"/>
    <w:rsid w:val="00B966C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16423599">
      <w:bodyDiv w:val="1"/>
      <w:marLeft w:val="0"/>
      <w:marRight w:val="0"/>
      <w:marTop w:val="0"/>
      <w:marBottom w:val="0"/>
      <w:divBdr>
        <w:top w:val="none" w:sz="0" w:space="0" w:color="auto"/>
        <w:left w:val="none" w:sz="0" w:space="0" w:color="auto"/>
        <w:bottom w:val="none" w:sz="0" w:space="0" w:color="auto"/>
        <w:right w:val="none" w:sz="0" w:space="0" w:color="auto"/>
      </w:divBdr>
    </w:div>
    <w:div w:id="785083501">
      <w:bodyDiv w:val="1"/>
      <w:marLeft w:val="0"/>
      <w:marRight w:val="0"/>
      <w:marTop w:val="0"/>
      <w:marBottom w:val="0"/>
      <w:divBdr>
        <w:top w:val="none" w:sz="0" w:space="0" w:color="auto"/>
        <w:left w:val="none" w:sz="0" w:space="0" w:color="auto"/>
        <w:bottom w:val="none" w:sz="0" w:space="0" w:color="auto"/>
        <w:right w:val="none" w:sz="0" w:space="0" w:color="auto"/>
      </w:divBdr>
    </w:div>
    <w:div w:id="1015880748">
      <w:bodyDiv w:val="1"/>
      <w:marLeft w:val="0"/>
      <w:marRight w:val="0"/>
      <w:marTop w:val="0"/>
      <w:marBottom w:val="0"/>
      <w:divBdr>
        <w:top w:val="none" w:sz="0" w:space="0" w:color="auto"/>
        <w:left w:val="none" w:sz="0" w:space="0" w:color="auto"/>
        <w:bottom w:val="none" w:sz="0" w:space="0" w:color="auto"/>
        <w:right w:val="none" w:sz="0" w:space="0" w:color="auto"/>
      </w:divBdr>
    </w:div>
    <w:div w:id="1103843008">
      <w:bodyDiv w:val="1"/>
      <w:marLeft w:val="0"/>
      <w:marRight w:val="0"/>
      <w:marTop w:val="0"/>
      <w:marBottom w:val="0"/>
      <w:divBdr>
        <w:top w:val="none" w:sz="0" w:space="0" w:color="auto"/>
        <w:left w:val="none" w:sz="0" w:space="0" w:color="auto"/>
        <w:bottom w:val="none" w:sz="0" w:space="0" w:color="auto"/>
        <w:right w:val="none" w:sz="0" w:space="0" w:color="auto"/>
      </w:divBdr>
    </w:div>
    <w:div w:id="1305964685">
      <w:bodyDiv w:val="1"/>
      <w:marLeft w:val="0"/>
      <w:marRight w:val="0"/>
      <w:marTop w:val="0"/>
      <w:marBottom w:val="0"/>
      <w:divBdr>
        <w:top w:val="none" w:sz="0" w:space="0" w:color="auto"/>
        <w:left w:val="none" w:sz="0" w:space="0" w:color="auto"/>
        <w:bottom w:val="none" w:sz="0" w:space="0" w:color="auto"/>
        <w:right w:val="none" w:sz="0" w:space="0" w:color="auto"/>
      </w:divBdr>
    </w:div>
    <w:div w:id="1888104228">
      <w:bodyDiv w:val="1"/>
      <w:marLeft w:val="0"/>
      <w:marRight w:val="0"/>
      <w:marTop w:val="0"/>
      <w:marBottom w:val="0"/>
      <w:divBdr>
        <w:top w:val="none" w:sz="0" w:space="0" w:color="auto"/>
        <w:left w:val="none" w:sz="0" w:space="0" w:color="auto"/>
        <w:bottom w:val="none" w:sz="0" w:space="0" w:color="auto"/>
        <w:right w:val="none" w:sz="0" w:space="0" w:color="auto"/>
      </w:divBdr>
    </w:div>
    <w:div w:id="19650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jsic.org/" TargetMode="External"/><Relationship Id="rId3" Type="http://schemas.openxmlformats.org/officeDocument/2006/relationships/settings" Target="settings.xml"/><Relationship Id="rId7" Type="http://schemas.openxmlformats.org/officeDocument/2006/relationships/hyperlink" Target="mailto:sicdesign@tongji.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472</Words>
  <Characters>2695</Characters>
  <Application>Microsoft Office Word</Application>
  <DocSecurity>0</DocSecurity>
  <Lines>22</Lines>
  <Paragraphs>6</Paragraphs>
  <ScaleCrop>false</ScaleCrop>
  <Company>微软中国</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21</cp:revision>
  <dcterms:created xsi:type="dcterms:W3CDTF">2015-09-01T04:42:00Z</dcterms:created>
  <dcterms:modified xsi:type="dcterms:W3CDTF">2015-09-14T03:05:00Z</dcterms:modified>
</cp:coreProperties>
</file>