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line="362" w:lineRule="auto"/>
        <w:ind w:left="724" w:right="1102"/>
        <w:rPr>
          <w:rFonts w:ascii="楷体" w:hAnsi="楷体" w:eastAsia="楷体" w:cs="楷体"/>
          <w:sz w:val="48"/>
          <w:szCs w:val="48"/>
        </w:rPr>
      </w:pPr>
    </w:p>
    <w:p>
      <w:pPr>
        <w:pStyle w:val="2"/>
        <w:spacing w:before="100" w:line="362" w:lineRule="auto"/>
        <w:ind w:left="724" w:right="1102"/>
        <w:rPr>
          <w:rFonts w:ascii="楷体" w:hAnsi="楷体" w:eastAsia="楷体" w:cs="楷体"/>
          <w:sz w:val="48"/>
          <w:szCs w:val="48"/>
          <w:lang w:eastAsia="zh-CN"/>
        </w:rPr>
      </w:pPr>
      <w:r>
        <w:rPr>
          <w:rFonts w:hint="eastAsia" w:ascii="楷体" w:hAnsi="楷体" w:eastAsia="楷体" w:cs="楷体"/>
          <w:sz w:val="48"/>
          <w:szCs w:val="48"/>
          <w:lang w:eastAsia="zh-CN"/>
        </w:rPr>
        <w:t>“艺术与科学”国际学术论坛</w:t>
      </w:r>
    </w:p>
    <w:p>
      <w:pPr>
        <w:pStyle w:val="3"/>
        <w:widowControl/>
        <w:shd w:val="clear" w:color="auto" w:fill="FFFFFF"/>
        <w:spacing w:before="0"/>
        <w:ind w:left="0"/>
        <w:jc w:val="center"/>
        <w:rPr>
          <w:rFonts w:ascii="楷体" w:hAnsi="楷体" w:eastAsia="楷体" w:cs="楷体"/>
          <w:b/>
          <w:bCs/>
          <w:color w:val="333333"/>
          <w:sz w:val="48"/>
          <w:szCs w:val="48"/>
        </w:rPr>
      </w:pPr>
      <w:r>
        <w:rPr>
          <w:rFonts w:hint="eastAsia" w:ascii="楷体" w:hAnsi="楷体" w:eastAsia="楷体" w:cs="楷体"/>
          <w:b/>
          <w:bCs/>
          <w:sz w:val="48"/>
          <w:szCs w:val="48"/>
        </w:rPr>
        <w:t xml:space="preserve">“ Art and Science” International Academic Forum </w:t>
      </w:r>
      <w:r>
        <w:rPr>
          <w:rFonts w:hint="eastAsia" w:ascii="楷体" w:hAnsi="楷体" w:eastAsia="楷体" w:cs="楷体"/>
          <w:b/>
          <w:bCs/>
          <w:spacing w:val="-3"/>
          <w:sz w:val="48"/>
          <w:szCs w:val="48"/>
        </w:rPr>
        <w:t xml:space="preserve">at </w:t>
      </w:r>
      <w:r>
        <w:rPr>
          <w:rFonts w:hint="eastAsia" w:ascii="楷体" w:hAnsi="楷体" w:eastAsia="楷体" w:cs="楷体"/>
          <w:b/>
          <w:bCs/>
          <w:color w:val="333333"/>
          <w:sz w:val="48"/>
          <w:szCs w:val="48"/>
          <w:shd w:val="clear" w:color="auto" w:fill="FFFFFF"/>
        </w:rPr>
        <w:t>Nanjing University Of Aeronautics And Astronautics</w:t>
      </w:r>
    </w:p>
    <w:p>
      <w:pPr>
        <w:pStyle w:val="4"/>
        <w:spacing w:before="1"/>
        <w:ind w:left="388" w:right="763"/>
        <w:jc w:val="center"/>
        <w:rPr>
          <w:rFonts w:ascii="楷体" w:hAnsi="楷体" w:eastAsia="楷体" w:cs="楷体"/>
          <w:sz w:val="48"/>
          <w:szCs w:val="48"/>
          <w:lang w:eastAsia="zh-CN"/>
        </w:rPr>
      </w:pPr>
    </w:p>
    <w:p>
      <w:pPr>
        <w:pStyle w:val="4"/>
        <w:spacing w:before="1"/>
        <w:ind w:left="388" w:right="763"/>
        <w:jc w:val="center"/>
        <w:rPr>
          <w:rFonts w:ascii="楷体" w:hAnsi="楷体" w:eastAsia="楷体" w:cs="楷体"/>
          <w:sz w:val="48"/>
          <w:szCs w:val="48"/>
          <w:lang w:eastAsia="zh-CN"/>
        </w:rPr>
      </w:pPr>
      <w:r>
        <w:rPr>
          <w:rFonts w:hint="eastAsia" w:ascii="楷体" w:hAnsi="楷体" w:eastAsia="楷体" w:cs="楷体"/>
          <w:sz w:val="48"/>
          <w:szCs w:val="48"/>
          <w:lang w:eastAsia="zh-CN"/>
        </w:rPr>
        <w:t>论坛手册</w:t>
      </w:r>
    </w:p>
    <w:p>
      <w:pPr>
        <w:jc w:val="center"/>
        <w:rPr>
          <w:rFonts w:ascii="楷体" w:hAnsi="楷体" w:eastAsia="楷体" w:cs="楷体"/>
          <w:b/>
          <w:sz w:val="30"/>
          <w:szCs w:val="30"/>
          <w:lang w:eastAsia="zh-CN"/>
        </w:rPr>
      </w:pPr>
    </w:p>
    <w:p>
      <w:pPr>
        <w:jc w:val="center"/>
        <w:rPr>
          <w:rFonts w:ascii="楷体" w:hAnsi="楷体" w:eastAsia="楷体" w:cs="楷体"/>
          <w:b/>
          <w:sz w:val="30"/>
          <w:szCs w:val="30"/>
          <w:lang w:eastAsia="zh-CN"/>
        </w:rPr>
      </w:pPr>
    </w:p>
    <w:p>
      <w:pPr>
        <w:jc w:val="center"/>
        <w:rPr>
          <w:rFonts w:ascii="楷体" w:hAnsi="楷体" w:eastAsia="楷体" w:cs="楷体"/>
          <w:b/>
          <w:sz w:val="30"/>
          <w:szCs w:val="30"/>
          <w:lang w:eastAsia="zh-CN"/>
        </w:rPr>
      </w:pPr>
    </w:p>
    <w:p>
      <w:pPr>
        <w:jc w:val="center"/>
        <w:rPr>
          <w:rFonts w:ascii="楷体" w:hAnsi="楷体" w:eastAsia="楷体" w:cs="楷体"/>
          <w:b/>
          <w:sz w:val="30"/>
          <w:szCs w:val="30"/>
          <w:lang w:eastAsia="zh-CN"/>
        </w:rPr>
      </w:pPr>
    </w:p>
    <w:p>
      <w:pPr>
        <w:rPr>
          <w:rFonts w:ascii="楷体" w:hAnsi="楷体" w:eastAsia="楷体" w:cs="楷体"/>
          <w:b/>
          <w:sz w:val="30"/>
          <w:szCs w:val="30"/>
          <w:lang w:eastAsia="zh-CN"/>
        </w:rPr>
      </w:pPr>
    </w:p>
    <w:p>
      <w:pPr>
        <w:jc w:val="center"/>
        <w:rPr>
          <w:rFonts w:ascii="楷体" w:hAnsi="楷体" w:eastAsia="楷体" w:cs="楷体"/>
          <w:b/>
          <w:sz w:val="30"/>
          <w:szCs w:val="30"/>
          <w:lang w:eastAsia="zh-CN"/>
        </w:rPr>
      </w:pPr>
    </w:p>
    <w:p>
      <w:pPr>
        <w:pStyle w:val="4"/>
        <w:spacing w:before="1"/>
        <w:ind w:left="388" w:right="763"/>
        <w:jc w:val="center"/>
        <w:rPr>
          <w:rFonts w:ascii="楷体" w:hAnsi="楷体" w:eastAsia="楷体" w:cs="楷体"/>
          <w:lang w:eastAsia="zh-CN"/>
        </w:rPr>
      </w:pPr>
      <w:r>
        <w:rPr>
          <w:rFonts w:hint="eastAsia" w:ascii="楷体" w:hAnsi="楷体" w:eastAsia="楷体" w:cs="楷体"/>
          <w:lang w:eastAsia="zh-CN"/>
        </w:rPr>
        <w:t>2019年11月1日-</w:t>
      </w:r>
      <w:r>
        <w:rPr>
          <w:rFonts w:ascii="楷体" w:hAnsi="楷体" w:eastAsia="楷体" w:cs="楷体"/>
          <w:lang w:eastAsia="zh-CN"/>
        </w:rPr>
        <w:t>11</w:t>
      </w:r>
      <w:r>
        <w:rPr>
          <w:rFonts w:hint="eastAsia" w:ascii="楷体" w:hAnsi="楷体" w:eastAsia="楷体" w:cs="楷体"/>
          <w:lang w:eastAsia="zh-CN"/>
        </w:rPr>
        <w:t>月3日</w:t>
      </w:r>
    </w:p>
    <w:p>
      <w:pPr>
        <w:jc w:val="center"/>
        <w:rPr>
          <w:rFonts w:ascii="楷体" w:hAnsi="楷体" w:eastAsia="楷体" w:cs="楷体"/>
          <w:b/>
          <w:sz w:val="30"/>
          <w:szCs w:val="30"/>
          <w:lang w:eastAsia="zh-CN"/>
        </w:rPr>
      </w:pPr>
      <w:r>
        <w:rPr>
          <w:rFonts w:hint="eastAsia" w:ascii="楷体" w:hAnsi="楷体" w:eastAsia="楷体" w:cs="楷体"/>
          <w:b/>
          <w:sz w:val="30"/>
          <w:szCs w:val="30"/>
          <w:lang w:eastAsia="zh-CN"/>
        </w:rPr>
        <w:t>中国·南京</w:t>
      </w:r>
    </w:p>
    <w:p>
      <w:pPr>
        <w:jc w:val="center"/>
        <w:rPr>
          <w:rFonts w:hint="eastAsia" w:ascii="楷体" w:hAnsi="楷体" w:eastAsia="楷体" w:cs="楷体"/>
          <w:b/>
          <w:sz w:val="30"/>
          <w:szCs w:val="30"/>
          <w:lang w:eastAsia="zh-CN"/>
        </w:rPr>
      </w:pPr>
      <w:r>
        <w:rPr>
          <w:rFonts w:hint="eastAsia" w:ascii="楷体" w:hAnsi="楷体" w:eastAsia="楷体" w:cs="楷体"/>
          <w:b/>
          <w:sz w:val="30"/>
          <w:szCs w:val="30"/>
          <w:lang w:eastAsia="zh-CN"/>
        </w:rPr>
        <w:t>南京航空航天大学</w:t>
      </w:r>
    </w:p>
    <w:p>
      <w:pPr>
        <w:jc w:val="center"/>
        <w:rPr>
          <w:rFonts w:hint="eastAsia" w:ascii="楷体" w:hAnsi="楷体" w:eastAsia="楷体" w:cs="楷体"/>
          <w:b/>
          <w:sz w:val="30"/>
          <w:szCs w:val="30"/>
          <w:lang w:eastAsia="zh-CN"/>
        </w:rPr>
      </w:pPr>
    </w:p>
    <w:p>
      <w:pPr>
        <w:jc w:val="center"/>
        <w:rPr>
          <w:rFonts w:ascii="楷体" w:hAnsi="楷体" w:eastAsia="楷体" w:cs="楷体"/>
          <w:b/>
          <w:sz w:val="30"/>
          <w:szCs w:val="30"/>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sdt>
      <w:sdtPr>
        <w:rPr>
          <w:rFonts w:hint="eastAsia" w:ascii="微软雅黑" w:hAnsi="微软雅黑" w:eastAsia="微软雅黑" w:cs="微软雅黑"/>
          <w:b/>
          <w:bCs/>
          <w:sz w:val="72"/>
          <w:szCs w:val="72"/>
          <w:lang w:eastAsia="zh-CN" w:bidi="ar-SA"/>
        </w:rPr>
        <w:id w:val="1835874035"/>
        <w15:color w:val="DBDBDB"/>
        <w:docPartObj>
          <w:docPartGallery w:val="Table of Contents"/>
          <w:docPartUnique/>
        </w:docPartObj>
      </w:sdtPr>
      <w:sdtEndPr>
        <w:rPr>
          <w:rFonts w:hint="eastAsia" w:ascii="Times New Roman" w:hAnsi="Times New Roman" w:eastAsia="宋体" w:cs="Times New Roman"/>
          <w:b/>
          <w:bCs/>
          <w:sz w:val="20"/>
          <w:szCs w:val="20"/>
          <w:lang w:eastAsia="zh-CN" w:bidi="ar-SA"/>
        </w:rPr>
      </w:sdtEndPr>
      <w:sdtContent>
        <w:p>
          <w:pPr>
            <w:jc w:val="center"/>
            <w:rPr>
              <w:rFonts w:ascii="微软雅黑" w:hAnsi="微软雅黑" w:eastAsia="微软雅黑" w:cs="微软雅黑"/>
              <w:b/>
              <w:bCs/>
              <w:sz w:val="72"/>
              <w:szCs w:val="72"/>
              <w:lang w:eastAsia="zh-CN"/>
            </w:rPr>
          </w:pPr>
          <w:bookmarkStart w:id="0" w:name="_Toc5596_WPSOffice_Type1"/>
          <w:r>
            <w:rPr>
              <w:rFonts w:hint="eastAsia" w:ascii="微软雅黑" w:hAnsi="微软雅黑" w:eastAsia="微软雅黑" w:cs="微软雅黑"/>
              <w:b/>
              <w:bCs/>
              <w:sz w:val="72"/>
              <w:szCs w:val="72"/>
              <w:lang w:eastAsia="zh-CN"/>
            </w:rPr>
            <w:t>目录</w:t>
          </w:r>
        </w:p>
        <w:p>
          <w:pPr>
            <w:pStyle w:val="13"/>
            <w:tabs>
              <w:tab w:val="right" w:leader="dot" w:pos="8306"/>
            </w:tabs>
          </w:pPr>
          <w:r>
            <w:fldChar w:fldCharType="begin"/>
          </w:r>
          <w:r>
            <w:instrText xml:space="preserve"> HYPERLINK \l "_Toc9802_WPSOffice_Level1" </w:instrText>
          </w:r>
          <w:r>
            <w:fldChar w:fldCharType="separate"/>
          </w:r>
          <w:sdt>
            <w:sdtPr>
              <w:rPr>
                <w:rFonts w:eastAsia="Times New Roman"/>
                <w:sz w:val="22"/>
                <w:szCs w:val="22"/>
                <w:lang w:eastAsia="en-US" w:bidi="en-US"/>
              </w:rPr>
              <w:id w:val="147476250"/>
              <w:placeholder>
                <w:docPart w:val="{e6fdb193-296f-4ade-9e63-25176d69565d}"/>
              </w:placeholder>
              <w15:color w:val="509DF3"/>
            </w:sdtPr>
            <w:sdtEndPr>
              <w:rPr>
                <w:rFonts w:eastAsia="Times New Roman"/>
                <w:sz w:val="22"/>
                <w:szCs w:val="22"/>
                <w:lang w:eastAsia="en-US" w:bidi="en-US"/>
              </w:rPr>
            </w:sdtEndPr>
            <w:sdtContent>
              <w:r>
                <w:rPr>
                  <w:rFonts w:hint="eastAsia" w:ascii="微软雅黑" w:hAnsi="微软雅黑" w:eastAsia="微软雅黑" w:cs="微软雅黑"/>
                </w:rPr>
                <w:t>01. 温馨提示</w:t>
              </w:r>
            </w:sdtContent>
          </w:sdt>
          <w:r>
            <w:tab/>
          </w:r>
          <w:bookmarkStart w:id="1" w:name="_Toc9802_WPSOffice_Level1Page"/>
          <w:r>
            <w:t>3</w:t>
          </w:r>
          <w:bookmarkEnd w:id="1"/>
          <w:r>
            <w:fldChar w:fldCharType="end"/>
          </w:r>
        </w:p>
        <w:p>
          <w:pPr>
            <w:pStyle w:val="13"/>
            <w:tabs>
              <w:tab w:val="right" w:leader="dot" w:pos="8306"/>
            </w:tabs>
          </w:pPr>
          <w:r>
            <w:fldChar w:fldCharType="begin"/>
          </w:r>
          <w:r>
            <w:instrText xml:space="preserve"> HYPERLINK \l "_Toc5596_WPSOffice_Level1" </w:instrText>
          </w:r>
          <w:r>
            <w:fldChar w:fldCharType="separate"/>
          </w:r>
          <w:sdt>
            <w:sdtPr>
              <w:rPr>
                <w:rFonts w:eastAsia="Times New Roman"/>
                <w:sz w:val="22"/>
                <w:szCs w:val="22"/>
                <w:lang w:eastAsia="en-US" w:bidi="en-US"/>
              </w:rPr>
              <w:id w:val="-1976286886"/>
              <w:placeholder>
                <w:docPart w:val="{e7eb344e-9153-42f0-8889-aa7437b0a294}"/>
              </w:placeholder>
              <w15:color w:val="509DF3"/>
            </w:sdtPr>
            <w:sdtEndPr>
              <w:rPr>
                <w:rFonts w:eastAsia="Times New Roman"/>
                <w:sz w:val="22"/>
                <w:szCs w:val="22"/>
                <w:lang w:eastAsia="en-US" w:bidi="en-US"/>
              </w:rPr>
            </w:sdtEndPr>
            <w:sdtContent>
              <w:r>
                <w:rPr>
                  <w:rFonts w:hint="eastAsia" w:ascii="微软雅黑" w:hAnsi="微软雅黑" w:eastAsia="微软雅黑" w:cs="微软雅黑"/>
                </w:rPr>
                <w:t>02. 南京航空航天大学艺术学院简介</w:t>
              </w:r>
            </w:sdtContent>
          </w:sdt>
          <w:r>
            <w:tab/>
          </w:r>
          <w:bookmarkStart w:id="2" w:name="_Toc5596_WPSOffice_Level1Page"/>
          <w:r>
            <w:t>5</w:t>
          </w:r>
          <w:bookmarkEnd w:id="2"/>
          <w:r>
            <w:fldChar w:fldCharType="end"/>
          </w:r>
        </w:p>
        <w:p>
          <w:pPr>
            <w:pStyle w:val="13"/>
            <w:tabs>
              <w:tab w:val="right" w:leader="dot" w:pos="8306"/>
            </w:tabs>
          </w:pPr>
          <w:r>
            <w:fldChar w:fldCharType="begin"/>
          </w:r>
          <w:r>
            <w:instrText xml:space="preserve"> HYPERLINK \l "_Toc14245_WPSOffice_Level1" </w:instrText>
          </w:r>
          <w:r>
            <w:fldChar w:fldCharType="separate"/>
          </w:r>
          <w:sdt>
            <w:sdtPr>
              <w:rPr>
                <w:rFonts w:eastAsia="Times New Roman"/>
                <w:sz w:val="22"/>
                <w:szCs w:val="22"/>
                <w:lang w:eastAsia="en-US" w:bidi="en-US"/>
              </w:rPr>
              <w:id w:val="1790006439"/>
              <w:placeholder>
                <w:docPart w:val="{30ad6dc2-f458-4b45-98f9-dc723f14791e}"/>
              </w:placeholder>
              <w15:color w:val="509DF3"/>
            </w:sdtPr>
            <w:sdtEndPr>
              <w:rPr>
                <w:rFonts w:eastAsia="Times New Roman"/>
                <w:sz w:val="22"/>
                <w:szCs w:val="22"/>
                <w:lang w:eastAsia="en-US" w:bidi="en-US"/>
              </w:rPr>
            </w:sdtEndPr>
            <w:sdtContent>
              <w:r>
                <w:rPr>
                  <w:rFonts w:hint="eastAsia" w:ascii="微软雅黑" w:hAnsi="微软雅黑" w:eastAsia="微软雅黑" w:cs="微软雅黑"/>
                </w:rPr>
                <w:t>03. 会议简介</w:t>
              </w:r>
            </w:sdtContent>
          </w:sdt>
          <w:r>
            <w:tab/>
          </w:r>
          <w:bookmarkStart w:id="3" w:name="_Toc14245_WPSOffice_Level1Page"/>
          <w:r>
            <w:t>6</w:t>
          </w:r>
          <w:bookmarkEnd w:id="3"/>
          <w:r>
            <w:fldChar w:fldCharType="end"/>
          </w:r>
        </w:p>
        <w:p>
          <w:pPr>
            <w:pStyle w:val="13"/>
            <w:tabs>
              <w:tab w:val="right" w:leader="dot" w:pos="8306"/>
            </w:tabs>
          </w:pPr>
          <w:r>
            <w:fldChar w:fldCharType="begin"/>
          </w:r>
          <w:r>
            <w:instrText xml:space="preserve"> HYPERLINK \l "_Toc22320_WPSOffice_Level1" </w:instrText>
          </w:r>
          <w:r>
            <w:fldChar w:fldCharType="separate"/>
          </w:r>
          <w:sdt>
            <w:sdtPr>
              <w:rPr>
                <w:rFonts w:eastAsia="Times New Roman"/>
                <w:sz w:val="22"/>
                <w:szCs w:val="22"/>
                <w:lang w:eastAsia="en-US" w:bidi="en-US"/>
              </w:rPr>
              <w:id w:val="-419329521"/>
              <w:placeholder>
                <w:docPart w:val="{6f4c8726-2565-42c1-bfbd-e15d07381f2a}"/>
              </w:placeholder>
              <w15:color w:val="509DF3"/>
            </w:sdtPr>
            <w:sdtEndPr>
              <w:rPr>
                <w:rFonts w:eastAsia="Times New Roman"/>
                <w:sz w:val="22"/>
                <w:szCs w:val="22"/>
                <w:lang w:eastAsia="en-US" w:bidi="en-US"/>
              </w:rPr>
            </w:sdtEndPr>
            <w:sdtContent>
              <w:r>
                <w:rPr>
                  <w:rFonts w:hint="eastAsia" w:ascii="微软雅黑" w:hAnsi="微软雅黑" w:eastAsia="微软雅黑" w:cs="微软雅黑"/>
                </w:rPr>
                <w:t>04. 会议学术委员会</w:t>
              </w:r>
            </w:sdtContent>
          </w:sdt>
          <w:r>
            <w:tab/>
          </w:r>
          <w:bookmarkStart w:id="4" w:name="_Toc22320_WPSOffice_Level1Page"/>
          <w:r>
            <w:t>7</w:t>
          </w:r>
          <w:bookmarkEnd w:id="4"/>
          <w:r>
            <w:fldChar w:fldCharType="end"/>
          </w:r>
        </w:p>
        <w:p>
          <w:pPr>
            <w:pStyle w:val="13"/>
            <w:tabs>
              <w:tab w:val="right" w:leader="dot" w:pos="8306"/>
            </w:tabs>
          </w:pPr>
          <w:r>
            <w:fldChar w:fldCharType="begin"/>
          </w:r>
          <w:r>
            <w:instrText xml:space="preserve"> HYPERLINK \l "_Toc10509_WPSOffice_Level1" </w:instrText>
          </w:r>
          <w:r>
            <w:fldChar w:fldCharType="separate"/>
          </w:r>
          <w:sdt>
            <w:sdtPr>
              <w:rPr>
                <w:rFonts w:eastAsia="Times New Roman"/>
                <w:sz w:val="22"/>
                <w:szCs w:val="22"/>
                <w:lang w:eastAsia="en-US" w:bidi="en-US"/>
              </w:rPr>
              <w:id w:val="-1149058928"/>
              <w:placeholder>
                <w:docPart w:val="{9b89db5a-9597-45a6-9c9d-d77ee9c93db8}"/>
              </w:placeholder>
              <w15:color w:val="509DF3"/>
            </w:sdtPr>
            <w:sdtEndPr>
              <w:rPr>
                <w:rFonts w:eastAsia="Times New Roman"/>
                <w:sz w:val="22"/>
                <w:szCs w:val="22"/>
                <w:lang w:eastAsia="en-US" w:bidi="en-US"/>
              </w:rPr>
            </w:sdtEndPr>
            <w:sdtContent>
              <w:r>
                <w:rPr>
                  <w:rFonts w:hint="eastAsia" w:ascii="微软雅黑" w:hAnsi="微软雅黑" w:eastAsia="微软雅黑" w:cs="微软雅黑"/>
                </w:rPr>
                <w:t>05. 会议日程</w:t>
              </w:r>
            </w:sdtContent>
          </w:sdt>
          <w:r>
            <w:tab/>
          </w:r>
          <w:bookmarkStart w:id="5" w:name="_Toc10509_WPSOffice_Level1Page"/>
          <w:r>
            <w:t>8</w:t>
          </w:r>
          <w:bookmarkEnd w:id="5"/>
          <w:r>
            <w:fldChar w:fldCharType="end"/>
          </w:r>
        </w:p>
        <w:p>
          <w:pPr>
            <w:pStyle w:val="13"/>
            <w:tabs>
              <w:tab w:val="right" w:leader="dot" w:pos="8306"/>
            </w:tabs>
          </w:pPr>
          <w:r>
            <w:fldChar w:fldCharType="begin"/>
          </w:r>
          <w:r>
            <w:instrText xml:space="preserve"> HYPERLINK \l "_Toc9324_WPSOffice_Level1" </w:instrText>
          </w:r>
          <w:r>
            <w:fldChar w:fldCharType="separate"/>
          </w:r>
          <w:sdt>
            <w:sdtPr>
              <w:rPr>
                <w:rFonts w:eastAsia="Times New Roman"/>
                <w:sz w:val="22"/>
                <w:szCs w:val="22"/>
                <w:lang w:eastAsia="en-US" w:bidi="en-US"/>
              </w:rPr>
              <w:id w:val="-1336605740"/>
              <w:placeholder>
                <w:docPart w:val="{e7d054b8-a955-426d-af8a-3fb9b0cb04ae}"/>
              </w:placeholder>
              <w15:color w:val="509DF3"/>
            </w:sdtPr>
            <w:sdtEndPr>
              <w:rPr>
                <w:rFonts w:eastAsia="Times New Roman"/>
                <w:sz w:val="22"/>
                <w:szCs w:val="22"/>
                <w:lang w:eastAsia="en-US" w:bidi="en-US"/>
              </w:rPr>
            </w:sdtEndPr>
            <w:sdtContent>
              <w:r>
                <w:rPr>
                  <w:rFonts w:hint="eastAsia" w:ascii="微软雅黑" w:hAnsi="微软雅黑" w:eastAsia="微软雅黑" w:cs="微软雅黑"/>
                </w:rPr>
                <w:t>0</w:t>
              </w:r>
              <w:r>
                <w:rPr>
                  <w:rFonts w:ascii="微软雅黑" w:hAnsi="微软雅黑" w:eastAsia="微软雅黑" w:cs="微软雅黑"/>
                </w:rPr>
                <w:t>6</w:t>
              </w:r>
              <w:r>
                <w:rPr>
                  <w:rFonts w:hint="eastAsia" w:ascii="微软雅黑" w:hAnsi="微软雅黑" w:eastAsia="微软雅黑" w:cs="微软雅黑"/>
                </w:rPr>
                <w:t>. 分论坛安排</w:t>
              </w:r>
            </w:sdtContent>
          </w:sdt>
          <w:r>
            <w:tab/>
          </w:r>
          <w:bookmarkStart w:id="6" w:name="_Toc9324_WPSOffice_Level1Page"/>
          <w:r>
            <w:t>11</w:t>
          </w:r>
          <w:bookmarkEnd w:id="6"/>
          <w:r>
            <w:fldChar w:fldCharType="end"/>
          </w:r>
        </w:p>
        <w:p>
          <w:pPr>
            <w:pStyle w:val="13"/>
            <w:tabs>
              <w:tab w:val="right" w:leader="dot" w:pos="8306"/>
            </w:tabs>
          </w:pPr>
          <w:r>
            <w:fldChar w:fldCharType="begin"/>
          </w:r>
          <w:r>
            <w:instrText xml:space="preserve"> HYPERLINK \l "_Toc6171_WPSOffice_Level1" </w:instrText>
          </w:r>
          <w:r>
            <w:fldChar w:fldCharType="separate"/>
          </w:r>
          <w:sdt>
            <w:sdtPr>
              <w:rPr>
                <w:rFonts w:eastAsia="Times New Roman"/>
                <w:sz w:val="22"/>
                <w:szCs w:val="22"/>
                <w:lang w:eastAsia="en-US" w:bidi="en-US"/>
              </w:rPr>
              <w:id w:val="954828192"/>
              <w:placeholder>
                <w:docPart w:val="{88c5777c-a08b-4216-bd2f-041fdc11bca3}"/>
              </w:placeholder>
              <w15:color w:val="509DF3"/>
            </w:sdtPr>
            <w:sdtEndPr>
              <w:rPr>
                <w:rFonts w:eastAsia="Times New Roman"/>
                <w:sz w:val="22"/>
                <w:szCs w:val="22"/>
                <w:lang w:eastAsia="en-US" w:bidi="en-US"/>
              </w:rPr>
            </w:sdtEndPr>
            <w:sdtContent>
              <w:r>
                <w:rPr>
                  <w:rFonts w:hint="eastAsia" w:ascii="微软雅黑" w:hAnsi="微软雅黑" w:eastAsia="微软雅黑" w:cs="微软雅黑"/>
                </w:rPr>
                <w:t>分论坛1：</w:t>
              </w:r>
            </w:sdtContent>
          </w:sdt>
          <w:r>
            <w:tab/>
          </w:r>
          <w:bookmarkStart w:id="7" w:name="_Toc6171_WPSOffice_Level1Page"/>
          <w:r>
            <w:t>11</w:t>
          </w:r>
          <w:bookmarkEnd w:id="7"/>
          <w:r>
            <w:fldChar w:fldCharType="end"/>
          </w:r>
        </w:p>
        <w:p>
          <w:pPr>
            <w:pStyle w:val="13"/>
            <w:tabs>
              <w:tab w:val="right" w:leader="dot" w:pos="8306"/>
            </w:tabs>
          </w:pPr>
          <w:r>
            <w:fldChar w:fldCharType="begin"/>
          </w:r>
          <w:r>
            <w:instrText xml:space="preserve"> HYPERLINK \l "_Toc8600_WPSOffice_Level1" </w:instrText>
          </w:r>
          <w:r>
            <w:fldChar w:fldCharType="separate"/>
          </w:r>
          <w:sdt>
            <w:sdtPr>
              <w:rPr>
                <w:rFonts w:eastAsia="Times New Roman"/>
                <w:sz w:val="22"/>
                <w:szCs w:val="22"/>
                <w:lang w:eastAsia="en-US" w:bidi="en-US"/>
              </w:rPr>
              <w:id w:val="-1620530844"/>
              <w:placeholder>
                <w:docPart w:val="{6f890743-a194-44ac-9424-51c72977d26e}"/>
              </w:placeholder>
              <w15:color w:val="509DF3"/>
            </w:sdtPr>
            <w:sdtEndPr>
              <w:rPr>
                <w:rFonts w:eastAsia="Times New Roman"/>
                <w:sz w:val="22"/>
                <w:szCs w:val="22"/>
                <w:lang w:eastAsia="en-US" w:bidi="en-US"/>
              </w:rPr>
            </w:sdtEndPr>
            <w:sdtContent>
              <w:r>
                <w:rPr>
                  <w:rFonts w:hint="eastAsia" w:ascii="微软雅黑" w:hAnsi="微软雅黑" w:eastAsia="微软雅黑" w:cs="微软雅黑"/>
                </w:rPr>
                <w:t>分论坛2：</w:t>
              </w:r>
            </w:sdtContent>
          </w:sdt>
          <w:r>
            <w:tab/>
          </w:r>
          <w:bookmarkStart w:id="8" w:name="_Toc8600_WPSOffice_Level1Page"/>
          <w:r>
            <w:t>12</w:t>
          </w:r>
          <w:bookmarkEnd w:id="8"/>
          <w:r>
            <w:fldChar w:fldCharType="end"/>
          </w:r>
        </w:p>
        <w:p>
          <w:pPr>
            <w:pStyle w:val="13"/>
            <w:tabs>
              <w:tab w:val="right" w:leader="dot" w:pos="8306"/>
            </w:tabs>
          </w:pPr>
          <w:r>
            <w:fldChar w:fldCharType="begin"/>
          </w:r>
          <w:r>
            <w:instrText xml:space="preserve"> HYPERLINK \l "_Toc21941_WPSOffice_Level1" </w:instrText>
          </w:r>
          <w:r>
            <w:fldChar w:fldCharType="separate"/>
          </w:r>
          <w:sdt>
            <w:sdtPr>
              <w:rPr>
                <w:rFonts w:eastAsia="Times New Roman"/>
                <w:sz w:val="22"/>
                <w:szCs w:val="22"/>
                <w:lang w:eastAsia="en-US" w:bidi="en-US"/>
              </w:rPr>
              <w:id w:val="-1276090459"/>
              <w:placeholder>
                <w:docPart w:val="{2238f3e5-7d19-47ea-9b9c-5a039b456bb3}"/>
              </w:placeholder>
              <w15:color w:val="509DF3"/>
            </w:sdtPr>
            <w:sdtEndPr>
              <w:rPr>
                <w:rFonts w:eastAsia="Times New Roman"/>
                <w:sz w:val="22"/>
                <w:szCs w:val="22"/>
                <w:lang w:eastAsia="en-US" w:bidi="en-US"/>
              </w:rPr>
            </w:sdtEndPr>
            <w:sdtContent>
              <w:r>
                <w:rPr>
                  <w:rFonts w:hint="eastAsia" w:ascii="微软雅黑" w:hAnsi="微软雅黑" w:eastAsia="微软雅黑" w:cs="微软雅黑"/>
                </w:rPr>
                <w:t>分论坛3：</w:t>
              </w:r>
            </w:sdtContent>
          </w:sdt>
          <w:r>
            <w:tab/>
          </w:r>
          <w:bookmarkStart w:id="9" w:name="_Toc21941_WPSOffice_Level1Page"/>
          <w:r>
            <w:t>13</w:t>
          </w:r>
          <w:bookmarkEnd w:id="9"/>
          <w:r>
            <w:fldChar w:fldCharType="end"/>
          </w:r>
        </w:p>
        <w:p>
          <w:pPr>
            <w:pStyle w:val="13"/>
            <w:tabs>
              <w:tab w:val="right" w:leader="dot" w:pos="8306"/>
            </w:tabs>
          </w:pPr>
          <w:r>
            <w:fldChar w:fldCharType="begin"/>
          </w:r>
          <w:r>
            <w:instrText xml:space="preserve"> HYPERLINK \l "_Toc3349_WPSOffice_Level1" </w:instrText>
          </w:r>
          <w:r>
            <w:fldChar w:fldCharType="separate"/>
          </w:r>
          <w:sdt>
            <w:sdtPr>
              <w:rPr>
                <w:rFonts w:eastAsia="Times New Roman"/>
                <w:sz w:val="22"/>
                <w:szCs w:val="22"/>
                <w:lang w:eastAsia="en-US" w:bidi="en-US"/>
              </w:rPr>
              <w:id w:val="2075381501"/>
              <w:placeholder>
                <w:docPart w:val="{119cdb98-16e1-434b-a470-c93554c2a788}"/>
              </w:placeholder>
              <w15:color w:val="509DF3"/>
            </w:sdtPr>
            <w:sdtEndPr>
              <w:rPr>
                <w:rFonts w:eastAsia="Times New Roman"/>
                <w:sz w:val="22"/>
                <w:szCs w:val="22"/>
                <w:lang w:eastAsia="en-US" w:bidi="en-US"/>
              </w:rPr>
            </w:sdtEndPr>
            <w:sdtContent>
              <w:r>
                <w:rPr>
                  <w:rFonts w:hint="eastAsia" w:ascii="微软雅黑" w:hAnsi="微软雅黑" w:eastAsia="微软雅黑" w:cs="微软雅黑"/>
                </w:rPr>
                <w:t>分论坛4：</w:t>
              </w:r>
            </w:sdtContent>
          </w:sdt>
          <w:r>
            <w:tab/>
          </w:r>
          <w:bookmarkStart w:id="10" w:name="_Toc3349_WPSOffice_Level1Page"/>
          <w:r>
            <w:t>14</w:t>
          </w:r>
          <w:bookmarkEnd w:id="10"/>
          <w:r>
            <w:fldChar w:fldCharType="end"/>
          </w:r>
        </w:p>
        <w:p>
          <w:pPr>
            <w:pStyle w:val="13"/>
            <w:tabs>
              <w:tab w:val="right" w:leader="dot" w:pos="8306"/>
            </w:tabs>
          </w:pPr>
          <w:r>
            <w:fldChar w:fldCharType="begin"/>
          </w:r>
          <w:r>
            <w:instrText xml:space="preserve"> HYPERLINK \l "_Toc26804_WPSOffice_Level1" </w:instrText>
          </w:r>
          <w:r>
            <w:fldChar w:fldCharType="separate"/>
          </w:r>
          <w:sdt>
            <w:sdtPr>
              <w:rPr>
                <w:rFonts w:eastAsia="Times New Roman"/>
                <w:sz w:val="22"/>
                <w:szCs w:val="22"/>
                <w:lang w:eastAsia="en-US" w:bidi="en-US"/>
              </w:rPr>
              <w:id w:val="-177431754"/>
              <w:placeholder>
                <w:docPart w:val="{f93f1cd3-de0a-4e39-b73b-2062475ff9c2}"/>
              </w:placeholder>
              <w15:color w:val="509DF3"/>
            </w:sdtPr>
            <w:sdtEndPr>
              <w:rPr>
                <w:rFonts w:eastAsia="Times New Roman"/>
                <w:sz w:val="22"/>
                <w:szCs w:val="22"/>
                <w:lang w:eastAsia="en-US" w:bidi="en-US"/>
              </w:rPr>
            </w:sdtEndPr>
            <w:sdtContent>
              <w:r>
                <w:rPr>
                  <w:rFonts w:hint="eastAsia" w:ascii="微软雅黑" w:hAnsi="微软雅黑" w:eastAsia="微软雅黑" w:cs="微软雅黑"/>
                </w:rPr>
                <w:t>07. 交通指引</w:t>
              </w:r>
            </w:sdtContent>
          </w:sdt>
          <w:r>
            <w:tab/>
          </w:r>
          <w:bookmarkStart w:id="11" w:name="_Toc26804_WPSOffice_Level1Page"/>
          <w:r>
            <w:t>21</w:t>
          </w:r>
          <w:bookmarkEnd w:id="11"/>
          <w:r>
            <w:fldChar w:fldCharType="end"/>
          </w:r>
        </w:p>
        <w:p>
          <w:pPr>
            <w:pStyle w:val="13"/>
            <w:tabs>
              <w:tab w:val="right" w:leader="dot" w:pos="8306"/>
            </w:tabs>
          </w:pPr>
          <w:r>
            <w:fldChar w:fldCharType="begin"/>
          </w:r>
          <w:r>
            <w:instrText xml:space="preserve"> HYPERLINK \l "_Toc5220_WPSOffice_Level1" </w:instrText>
          </w:r>
          <w:r>
            <w:fldChar w:fldCharType="separate"/>
          </w:r>
          <w:sdt>
            <w:sdtPr>
              <w:rPr>
                <w:rFonts w:eastAsia="Times New Roman"/>
                <w:sz w:val="22"/>
                <w:szCs w:val="22"/>
                <w:lang w:eastAsia="en-US" w:bidi="en-US"/>
              </w:rPr>
              <w:id w:val="-904451196"/>
              <w:placeholder>
                <w:docPart w:val="{c09566f2-90b8-455b-a880-4613e1f62044}"/>
              </w:placeholder>
              <w15:color w:val="509DF3"/>
            </w:sdtPr>
            <w:sdtEndPr>
              <w:rPr>
                <w:rFonts w:eastAsia="Times New Roman"/>
                <w:sz w:val="22"/>
                <w:szCs w:val="22"/>
                <w:lang w:eastAsia="en-US" w:bidi="en-US"/>
              </w:rPr>
            </w:sdtEndPr>
            <w:sdtContent>
              <w:r>
                <w:rPr>
                  <w:rFonts w:hint="eastAsia" w:ascii="微软雅黑" w:hAnsi="微软雅黑" w:eastAsia="微软雅黑" w:cs="微软雅黑"/>
                </w:rPr>
                <w:t>08. 南京航空航天大学餐饮攻略</w:t>
              </w:r>
            </w:sdtContent>
          </w:sdt>
          <w:r>
            <w:tab/>
          </w:r>
          <w:bookmarkStart w:id="12" w:name="_Toc5220_WPSOffice_Level1Page"/>
          <w:r>
            <w:t>22</w:t>
          </w:r>
          <w:bookmarkEnd w:id="12"/>
          <w:r>
            <w:fldChar w:fldCharType="end"/>
          </w:r>
        </w:p>
        <w:p>
          <w:pPr>
            <w:pStyle w:val="13"/>
            <w:tabs>
              <w:tab w:val="right" w:leader="dot" w:pos="8306"/>
            </w:tabs>
          </w:pPr>
          <w:r>
            <w:fldChar w:fldCharType="begin"/>
          </w:r>
          <w:r>
            <w:instrText xml:space="preserve"> HYPERLINK \l "_Toc806_WPSOffice_Level1" </w:instrText>
          </w:r>
          <w:r>
            <w:fldChar w:fldCharType="separate"/>
          </w:r>
          <w:sdt>
            <w:sdtPr>
              <w:rPr>
                <w:rFonts w:eastAsia="Times New Roman"/>
                <w:sz w:val="22"/>
                <w:szCs w:val="22"/>
                <w:lang w:eastAsia="en-US" w:bidi="en-US"/>
              </w:rPr>
              <w:id w:val="-1465123070"/>
              <w:placeholder>
                <w:docPart w:val="{43bda75c-89da-4b03-bbb5-3b35d0e5aa7a}"/>
              </w:placeholder>
              <w15:color w:val="509DF3"/>
            </w:sdtPr>
            <w:sdtEndPr>
              <w:rPr>
                <w:rFonts w:eastAsia="Times New Roman"/>
                <w:sz w:val="22"/>
                <w:szCs w:val="22"/>
                <w:lang w:eastAsia="en-US" w:bidi="en-US"/>
              </w:rPr>
            </w:sdtEndPr>
            <w:sdtContent>
              <w:r>
                <w:rPr>
                  <w:rFonts w:hint="eastAsia" w:ascii="微软雅黑" w:hAnsi="微软雅黑" w:eastAsia="微软雅黑" w:cs="微软雅黑"/>
                </w:rPr>
                <w:t>09. 会场周边风景名胜攻略</w:t>
              </w:r>
            </w:sdtContent>
          </w:sdt>
          <w:r>
            <w:tab/>
          </w:r>
          <w:bookmarkStart w:id="13" w:name="_Toc806_WPSOffice_Level1Page"/>
          <w:r>
            <w:t>23</w:t>
          </w:r>
          <w:bookmarkEnd w:id="13"/>
          <w:r>
            <w:fldChar w:fldCharType="end"/>
          </w:r>
        </w:p>
      </w:sdtContent>
    </w:sdt>
    <w:bookmarkEnd w:id="0"/>
    <w:p>
      <w:pPr>
        <w:rPr>
          <w:rFonts w:ascii="微软雅黑" w:hAnsi="微软雅黑" w:eastAsia="微软雅黑" w:cs="微软雅黑"/>
          <w:b/>
          <w:bCs/>
          <w:color w:val="191919"/>
          <w:sz w:val="28"/>
          <w:szCs w:val="28"/>
          <w:shd w:val="clear" w:color="auto" w:fill="FFFFFF"/>
          <w:lang w:eastAsia="zh-CN"/>
        </w:rPr>
      </w:pPr>
      <w:bookmarkStart w:id="14" w:name="_Toc9802_WPSOffice_Level1"/>
      <w:r>
        <w:rPr>
          <w:rFonts w:hint="eastAsia" w:ascii="微软雅黑" w:hAnsi="微软雅黑" w:eastAsia="微软雅黑" w:cs="微软雅黑"/>
          <w:b/>
          <w:bCs/>
          <w:color w:val="191919"/>
          <w:sz w:val="28"/>
          <w:szCs w:val="28"/>
          <w:shd w:val="clear" w:color="auto" w:fill="FFFFFF"/>
          <w:lang w:eastAsia="zh-CN"/>
        </w:rPr>
        <w:br w:type="page"/>
      </w:r>
    </w:p>
    <w:p>
      <w:pPr>
        <w:spacing w:before="35"/>
        <w:jc w:val="center"/>
        <w:rPr>
          <w:rFonts w:ascii="微软雅黑" w:hAnsi="微软雅黑" w:eastAsia="微软雅黑" w:cs="微软雅黑"/>
          <w:b/>
          <w:bCs/>
          <w:color w:val="191919"/>
          <w:sz w:val="28"/>
          <w:szCs w:val="28"/>
          <w:shd w:val="clear" w:color="auto" w:fill="FFFFFF"/>
          <w:lang w:eastAsia="zh-CN"/>
        </w:rPr>
      </w:pPr>
      <w:r>
        <w:rPr>
          <w:rFonts w:hint="eastAsia" w:ascii="微软雅黑" w:hAnsi="微软雅黑" w:eastAsia="微软雅黑" w:cs="微软雅黑"/>
          <w:b/>
          <w:bCs/>
          <w:color w:val="191919"/>
          <w:sz w:val="28"/>
          <w:szCs w:val="28"/>
          <w:shd w:val="clear" w:color="auto" w:fill="FFFFFF"/>
          <w:lang w:eastAsia="zh-CN"/>
        </w:rPr>
        <w:t>01. 温馨提示</w:t>
      </w:r>
      <w:bookmarkEnd w:id="14"/>
    </w:p>
    <w:p>
      <w:pPr>
        <w:spacing w:before="35"/>
        <w:jc w:val="center"/>
        <w:rPr>
          <w:rFonts w:ascii="微软雅黑" w:hAnsi="微软雅黑" w:eastAsia="微软雅黑" w:cs="微软雅黑"/>
          <w:b/>
          <w:bCs/>
          <w:color w:val="191919"/>
          <w:sz w:val="28"/>
          <w:szCs w:val="28"/>
          <w:shd w:val="clear" w:color="auto" w:fill="FFFFFF"/>
          <w:lang w:eastAsia="zh-CN"/>
        </w:rPr>
      </w:pPr>
    </w:p>
    <w:p>
      <w:pPr>
        <w:numPr>
          <w:ilvl w:val="0"/>
          <w:numId w:val="1"/>
        </w:numPr>
        <w:spacing w:before="35"/>
        <w:ind w:firstLine="420" w:firstLineChars="200"/>
        <w:jc w:val="both"/>
        <w:rPr>
          <w:rFonts w:ascii="黑体" w:hAnsi="黑体" w:eastAsia="黑体" w:cs="黑体"/>
          <w:color w:val="191919"/>
          <w:sz w:val="21"/>
          <w:szCs w:val="21"/>
          <w:shd w:val="clear" w:color="auto" w:fill="FFFFFF"/>
          <w:lang w:eastAsia="zh-CN"/>
        </w:rPr>
      </w:pPr>
      <w:r>
        <w:rPr>
          <w:rFonts w:hint="eastAsia" w:ascii="黑体" w:hAnsi="黑体" w:eastAsia="黑体" w:cs="黑体"/>
          <w:color w:val="191919"/>
          <w:sz w:val="21"/>
          <w:szCs w:val="21"/>
          <w:shd w:val="clear" w:color="auto" w:fill="FFFFFF"/>
          <w:lang w:eastAsia="zh-CN"/>
        </w:rPr>
        <w:t>为了您能轻松愉快的参加此次会议，请您自觉遵守大会作息时间，按时参加各项会议和活动。</w:t>
      </w:r>
    </w:p>
    <w:p>
      <w:pPr>
        <w:numPr>
          <w:ilvl w:val="0"/>
          <w:numId w:val="1"/>
        </w:numPr>
        <w:spacing w:before="35"/>
        <w:ind w:firstLine="420" w:firstLineChars="200"/>
        <w:jc w:val="both"/>
        <w:rPr>
          <w:rFonts w:ascii="黑体" w:hAnsi="黑体" w:eastAsia="黑体" w:cs="黑体"/>
          <w:color w:val="191919"/>
          <w:sz w:val="21"/>
          <w:szCs w:val="21"/>
          <w:shd w:val="clear" w:color="auto" w:fill="FFFFFF"/>
          <w:lang w:eastAsia="zh-CN"/>
        </w:rPr>
      </w:pPr>
      <w:r>
        <w:rPr>
          <w:rFonts w:hint="eastAsia" w:ascii="黑体" w:hAnsi="黑体" w:eastAsia="黑体" w:cs="黑体"/>
          <w:color w:val="191919"/>
          <w:sz w:val="21"/>
          <w:szCs w:val="21"/>
          <w:shd w:val="clear" w:color="auto" w:fill="FFFFFF"/>
          <w:lang w:eastAsia="zh-CN"/>
        </w:rPr>
        <w:t>为了您能顺利进入会场和参加会议各项活动，请您佩戴好参会证；</w:t>
      </w:r>
    </w:p>
    <w:p>
      <w:pPr>
        <w:numPr>
          <w:ilvl w:val="0"/>
          <w:numId w:val="1"/>
        </w:numPr>
        <w:spacing w:before="35"/>
        <w:ind w:firstLine="420" w:firstLineChars="200"/>
        <w:jc w:val="both"/>
        <w:rPr>
          <w:rFonts w:ascii="黑体" w:hAnsi="黑体" w:eastAsia="黑体" w:cs="黑体"/>
          <w:color w:val="191919"/>
          <w:sz w:val="21"/>
          <w:szCs w:val="21"/>
          <w:shd w:val="clear" w:color="auto" w:fill="FFFFFF"/>
          <w:lang w:eastAsia="zh-CN"/>
        </w:rPr>
      </w:pPr>
      <w:r>
        <w:rPr>
          <w:rFonts w:hint="eastAsia" w:ascii="黑体" w:hAnsi="黑体" w:eastAsia="黑体" w:cs="黑体"/>
          <w:color w:val="191919"/>
          <w:sz w:val="21"/>
          <w:szCs w:val="21"/>
          <w:shd w:val="clear" w:color="auto" w:fill="FFFFFF"/>
          <w:lang w:eastAsia="zh-CN"/>
        </w:rPr>
        <w:t>为了保障会议质量，大会开始时，请您将手机调至震动或静音状态；</w:t>
      </w:r>
    </w:p>
    <w:p>
      <w:pPr>
        <w:numPr>
          <w:ilvl w:val="0"/>
          <w:numId w:val="1"/>
        </w:numPr>
        <w:spacing w:before="35"/>
        <w:ind w:firstLine="420" w:firstLineChars="200"/>
        <w:jc w:val="both"/>
        <w:rPr>
          <w:rFonts w:ascii="黑体" w:hAnsi="黑体" w:eastAsia="黑体" w:cs="黑体"/>
          <w:color w:val="191919"/>
          <w:sz w:val="21"/>
          <w:szCs w:val="21"/>
          <w:shd w:val="clear" w:color="auto" w:fill="FFFFFF"/>
          <w:lang w:eastAsia="zh-CN"/>
        </w:rPr>
      </w:pPr>
      <w:r>
        <w:rPr>
          <w:rFonts w:hint="eastAsia" w:ascii="黑体" w:hAnsi="黑体" w:eastAsia="黑体" w:cs="黑体"/>
          <w:color w:val="191919"/>
          <w:sz w:val="21"/>
          <w:szCs w:val="21"/>
          <w:shd w:val="clear" w:color="auto" w:fill="FFFFFF"/>
          <w:lang w:eastAsia="zh-CN"/>
        </w:rPr>
        <w:t>会议期间请您不要随意走动和大声喧哗，请勿在会场内吸烟，请勿乱丢纸屑垃圾。离座时，请您将椅子摆回原位；</w:t>
      </w:r>
    </w:p>
    <w:p>
      <w:pPr>
        <w:numPr>
          <w:ilvl w:val="0"/>
          <w:numId w:val="1"/>
        </w:numPr>
        <w:spacing w:before="35"/>
        <w:ind w:firstLine="420" w:firstLineChars="200"/>
        <w:jc w:val="both"/>
        <w:rPr>
          <w:rFonts w:ascii="黑体" w:hAnsi="黑体" w:eastAsia="黑体" w:cs="黑体"/>
          <w:color w:val="191919"/>
          <w:sz w:val="21"/>
          <w:szCs w:val="21"/>
          <w:shd w:val="clear" w:color="auto" w:fill="FFFFFF"/>
          <w:lang w:eastAsia="zh-CN"/>
        </w:rPr>
      </w:pPr>
      <w:r>
        <w:rPr>
          <w:rFonts w:hint="eastAsia" w:ascii="黑体" w:hAnsi="黑体" w:eastAsia="黑体" w:cs="黑体"/>
          <w:color w:val="191919"/>
          <w:sz w:val="21"/>
          <w:szCs w:val="21"/>
          <w:shd w:val="clear" w:color="auto" w:fill="FFFFFF"/>
          <w:lang w:eastAsia="zh-CN"/>
        </w:rPr>
        <w:t>为了您的安全，请您务必注意防火、防盗、防破坏，如发现任何问题，请及时报告大会工作人员。</w:t>
      </w:r>
    </w:p>
    <w:p>
      <w:pPr>
        <w:spacing w:before="35"/>
        <w:jc w:val="both"/>
        <w:rPr>
          <w:rFonts w:ascii="黑体" w:hAnsi="黑体" w:eastAsia="黑体" w:cs="黑体"/>
          <w:color w:val="191919"/>
          <w:sz w:val="21"/>
          <w:szCs w:val="21"/>
          <w:shd w:val="clear" w:color="auto" w:fill="FFFFFF"/>
          <w:lang w:eastAsia="zh-CN"/>
        </w:rPr>
      </w:pPr>
    </w:p>
    <w:p>
      <w:pPr>
        <w:spacing w:before="35"/>
        <w:ind w:firstLine="420" w:firstLineChars="200"/>
        <w:jc w:val="both"/>
        <w:rPr>
          <w:rFonts w:ascii="黑体" w:hAnsi="黑体" w:eastAsia="黑体" w:cs="黑体"/>
          <w:color w:val="191919"/>
          <w:sz w:val="21"/>
          <w:szCs w:val="21"/>
          <w:shd w:val="clear" w:color="auto" w:fill="FFFFFF"/>
          <w:lang w:eastAsia="zh-CN"/>
        </w:rPr>
      </w:pPr>
      <w:r>
        <w:rPr>
          <w:rFonts w:hint="eastAsia" w:ascii="黑体" w:hAnsi="黑体" w:eastAsia="黑体" w:cs="黑体"/>
          <w:color w:val="191919"/>
          <w:sz w:val="21"/>
          <w:szCs w:val="21"/>
          <w:shd w:val="clear" w:color="auto" w:fill="FFFFFF"/>
          <w:lang w:eastAsia="zh-CN"/>
        </w:rPr>
        <w:t>尊敬的各位专家学者本次“艺术与科学”国际学术论坛正值深秋，南京的秋天昼夜温差大，望您注意根据气温适时选择衣物，如若有身体不适等情况，请及时寻找会务组现场服务人员，论坛会场配有常用药物供应点。学校内也有校医院，位于将军路校区北门。</w:t>
      </w:r>
    </w:p>
    <w:p>
      <w:pPr>
        <w:spacing w:before="35"/>
        <w:ind w:firstLine="420" w:firstLineChars="200"/>
        <w:jc w:val="both"/>
        <w:rPr>
          <w:rFonts w:ascii="黑体" w:hAnsi="黑体" w:eastAsia="黑体" w:cs="黑体"/>
          <w:color w:val="191919"/>
          <w:sz w:val="21"/>
          <w:szCs w:val="21"/>
          <w:shd w:val="clear" w:color="auto" w:fill="FFFFFF"/>
          <w:lang w:eastAsia="zh-CN"/>
        </w:rPr>
      </w:pPr>
      <w:r>
        <w:rPr>
          <w:rFonts w:hint="eastAsia" w:ascii="黑体" w:hAnsi="黑体" w:eastAsia="黑体" w:cs="黑体"/>
          <w:color w:val="191919"/>
          <w:sz w:val="21"/>
          <w:szCs w:val="21"/>
          <w:shd w:val="clear" w:color="auto" w:fill="FFFFFF"/>
          <w:lang w:eastAsia="zh-CN"/>
        </w:rPr>
        <w:t>为了营造良好的学术交流氛围，提高交流成效，会议期间如有任何沟通问题，请及时联系会场工作人员，我们会为您一一解答。希望您能在这里享受到宾至如归的感受，也欢迎对我们的工作中存在不足的地方给出指导和建议。</w:t>
      </w:r>
    </w:p>
    <w:p>
      <w:pPr>
        <w:spacing w:before="214" w:line="364" w:lineRule="auto"/>
        <w:ind w:right="101"/>
        <w:rPr>
          <w:rFonts w:ascii="黑体" w:hAnsi="黑体" w:eastAsia="黑体" w:cs="黑体"/>
          <w:b/>
          <w:bCs/>
          <w:spacing w:val="-3"/>
          <w:w w:val="95"/>
          <w:sz w:val="24"/>
          <w:szCs w:val="24"/>
          <w:lang w:eastAsia="zh-CN"/>
        </w:rPr>
      </w:pPr>
      <w:r>
        <w:rPr>
          <w:rFonts w:hint="eastAsia" w:ascii="黑体" w:hAnsi="黑体" w:eastAsia="黑体" w:cs="黑体"/>
          <w:b/>
          <w:bCs/>
          <w:spacing w:val="-3"/>
          <w:w w:val="95"/>
          <w:sz w:val="24"/>
          <w:szCs w:val="24"/>
          <w:lang w:eastAsia="zh-CN"/>
        </w:rPr>
        <w:t>酒店信息</w:t>
      </w:r>
    </w:p>
    <w:p>
      <w:pPr>
        <w:rPr>
          <w:rFonts w:ascii="黑体" w:hAnsi="黑体" w:eastAsia="黑体" w:cs="黑体"/>
          <w:lang w:eastAsia="zh-CN"/>
        </w:rPr>
      </w:pPr>
      <w:r>
        <w:rPr>
          <w:rFonts w:hint="eastAsia" w:ascii="黑体" w:hAnsi="黑体" w:eastAsia="黑体" w:cs="黑体"/>
          <w:lang w:eastAsia="zh-CN"/>
        </w:rPr>
        <w:t>南京南站胜太西路亚朵酒店地址：南京市江宁区胜太西路</w:t>
      </w:r>
      <w:r>
        <w:rPr>
          <w:rFonts w:ascii="黑体" w:hAnsi="黑体" w:eastAsia="黑体" w:cs="黑体"/>
          <w:lang w:eastAsia="zh-CN"/>
        </w:rPr>
        <w:t>62</w:t>
      </w:r>
      <w:r>
        <w:rPr>
          <w:rFonts w:hint="eastAsia" w:ascii="黑体" w:hAnsi="黑体" w:eastAsia="黑体" w:cs="黑体"/>
          <w:lang w:eastAsia="zh-CN"/>
        </w:rPr>
        <w:t>号</w:t>
      </w:r>
    </w:p>
    <w:p>
      <w:pPr>
        <w:rPr>
          <w:rFonts w:ascii="黑体" w:hAnsi="黑体" w:eastAsia="黑体" w:cs="黑体"/>
          <w:lang w:eastAsia="zh-CN"/>
        </w:rPr>
      </w:pPr>
      <w:r>
        <w:rPr>
          <w:rFonts w:hint="eastAsia" w:ascii="黑体" w:hAnsi="黑体" w:eastAsia="黑体" w:cs="黑体"/>
          <w:lang w:eastAsia="zh-CN"/>
        </w:rPr>
        <w:t>乘车路线：南京南站高铁站：打车约</w:t>
      </w:r>
      <w:r>
        <w:rPr>
          <w:rFonts w:ascii="黑体" w:hAnsi="黑体" w:eastAsia="黑体" w:cs="黑体"/>
          <w:lang w:eastAsia="zh-CN"/>
        </w:rPr>
        <w:t>15</w:t>
      </w:r>
      <w:r>
        <w:rPr>
          <w:rFonts w:hint="eastAsia" w:ascii="黑体" w:hAnsi="黑体" w:eastAsia="黑体" w:cs="黑体"/>
          <w:lang w:eastAsia="zh-CN"/>
        </w:rPr>
        <w:t>元左右。地铁</w:t>
      </w:r>
      <w:r>
        <w:rPr>
          <w:rFonts w:ascii="黑体" w:hAnsi="黑体" w:eastAsia="黑体" w:cs="黑体"/>
          <w:lang w:eastAsia="zh-CN"/>
        </w:rPr>
        <w:t>3</w:t>
      </w:r>
      <w:r>
        <w:rPr>
          <w:rFonts w:hint="eastAsia" w:ascii="黑体" w:hAnsi="黑体" w:eastAsia="黑体" w:cs="黑体"/>
          <w:lang w:eastAsia="zh-CN"/>
        </w:rPr>
        <w:t>号线至胜太西路地铁站</w:t>
      </w:r>
      <w:r>
        <w:rPr>
          <w:rFonts w:ascii="黑体" w:hAnsi="黑体" w:eastAsia="黑体" w:cs="黑体"/>
          <w:lang w:eastAsia="zh-CN"/>
        </w:rPr>
        <w:t>3</w:t>
      </w:r>
      <w:r>
        <w:rPr>
          <w:rFonts w:hint="eastAsia" w:ascii="黑体" w:hAnsi="黑体" w:eastAsia="黑体" w:cs="黑体"/>
          <w:lang w:eastAsia="zh-CN"/>
        </w:rPr>
        <w:t>号出口，向西步行约</w:t>
      </w:r>
      <w:r>
        <w:rPr>
          <w:rFonts w:ascii="黑体" w:hAnsi="黑体" w:eastAsia="黑体" w:cs="黑体"/>
          <w:lang w:eastAsia="zh-CN"/>
        </w:rPr>
        <w:t>5</w:t>
      </w:r>
      <w:r>
        <w:rPr>
          <w:rFonts w:hint="eastAsia" w:ascii="黑体" w:hAnsi="黑体" w:eastAsia="黑体" w:cs="黑体"/>
          <w:lang w:eastAsia="zh-CN"/>
        </w:rPr>
        <w:t>分钟左右即可到达酒店。</w:t>
      </w:r>
    </w:p>
    <w:p>
      <w:pPr>
        <w:rPr>
          <w:rFonts w:ascii="黑体" w:hAnsi="黑体" w:eastAsia="黑体" w:cs="黑体"/>
          <w:lang w:eastAsia="zh-CN"/>
        </w:rPr>
      </w:pPr>
      <w:r>
        <w:rPr>
          <w:rFonts w:hint="eastAsia" w:ascii="黑体" w:hAnsi="黑体" w:eastAsia="黑体" w:cs="黑体"/>
          <w:lang w:eastAsia="zh-CN"/>
        </w:rPr>
        <w:t>南京火车站</w:t>
      </w:r>
      <w:r>
        <w:rPr>
          <w:rFonts w:ascii="黑体" w:hAnsi="黑体" w:eastAsia="黑体" w:cs="黑体"/>
          <w:lang w:eastAsia="zh-CN"/>
        </w:rPr>
        <w:t>:</w:t>
      </w:r>
      <w:r>
        <w:rPr>
          <w:rFonts w:hint="eastAsia" w:ascii="黑体" w:hAnsi="黑体" w:eastAsia="黑体" w:cs="黑体"/>
          <w:lang w:eastAsia="zh-CN"/>
        </w:rPr>
        <w:t>打车约</w:t>
      </w:r>
      <w:r>
        <w:rPr>
          <w:rFonts w:ascii="黑体" w:hAnsi="黑体" w:eastAsia="黑体" w:cs="黑体"/>
          <w:lang w:eastAsia="zh-CN"/>
        </w:rPr>
        <w:t>50</w:t>
      </w:r>
      <w:r>
        <w:rPr>
          <w:rFonts w:hint="eastAsia" w:ascii="黑体" w:hAnsi="黑体" w:eastAsia="黑体" w:cs="黑体"/>
          <w:lang w:eastAsia="zh-CN"/>
        </w:rPr>
        <w:t>元左右，地铁</w:t>
      </w:r>
      <w:r>
        <w:rPr>
          <w:rFonts w:ascii="黑体" w:hAnsi="黑体" w:eastAsia="黑体" w:cs="黑体"/>
          <w:lang w:eastAsia="zh-CN"/>
        </w:rPr>
        <w:t>3</w:t>
      </w:r>
      <w:r>
        <w:rPr>
          <w:rFonts w:hint="eastAsia" w:ascii="黑体" w:hAnsi="黑体" w:eastAsia="黑体" w:cs="黑体"/>
          <w:lang w:eastAsia="zh-CN"/>
        </w:rPr>
        <w:t>号线至胜太路西路地铁站，</w:t>
      </w:r>
      <w:r>
        <w:rPr>
          <w:rFonts w:ascii="黑体" w:hAnsi="黑体" w:eastAsia="黑体" w:cs="黑体"/>
          <w:lang w:eastAsia="zh-CN"/>
        </w:rPr>
        <w:t>3</w:t>
      </w:r>
      <w:r>
        <w:rPr>
          <w:rFonts w:hint="eastAsia" w:ascii="黑体" w:hAnsi="黑体" w:eastAsia="黑体" w:cs="黑体"/>
          <w:lang w:eastAsia="zh-CN"/>
        </w:rPr>
        <w:t>号出口向西步行</w:t>
      </w:r>
      <w:r>
        <w:rPr>
          <w:rFonts w:ascii="黑体" w:hAnsi="黑体" w:eastAsia="黑体" w:cs="黑体"/>
          <w:lang w:eastAsia="zh-CN"/>
        </w:rPr>
        <w:t>5</w:t>
      </w:r>
      <w:r>
        <w:rPr>
          <w:rFonts w:hint="eastAsia" w:ascii="黑体" w:hAnsi="黑体" w:eastAsia="黑体" w:cs="黑体"/>
          <w:lang w:eastAsia="zh-CN"/>
        </w:rPr>
        <w:t>分钟即可到达酒店。</w:t>
      </w:r>
    </w:p>
    <w:p>
      <w:pPr>
        <w:rPr>
          <w:rFonts w:ascii="黑体" w:hAnsi="黑体" w:eastAsia="黑体" w:cs="黑体"/>
          <w:lang w:eastAsia="zh-CN"/>
        </w:rPr>
      </w:pPr>
      <w:r>
        <w:rPr>
          <w:rFonts w:hint="eastAsia" w:ascii="黑体" w:hAnsi="黑体" w:eastAsia="黑体" w:cs="黑体"/>
          <w:lang w:eastAsia="zh-CN"/>
        </w:rPr>
        <w:t>禄口机场</w:t>
      </w:r>
      <w:r>
        <w:rPr>
          <w:rFonts w:ascii="黑体" w:hAnsi="黑体" w:eastAsia="黑体" w:cs="黑体"/>
          <w:lang w:eastAsia="zh-CN"/>
        </w:rPr>
        <w:t>:</w:t>
      </w:r>
      <w:r>
        <w:rPr>
          <w:rFonts w:hint="eastAsia" w:ascii="黑体" w:hAnsi="黑体" w:eastAsia="黑体" w:cs="黑体"/>
          <w:lang w:eastAsia="zh-CN"/>
        </w:rPr>
        <w:t>打车约</w:t>
      </w:r>
      <w:r>
        <w:rPr>
          <w:rFonts w:ascii="黑体" w:hAnsi="黑体" w:eastAsia="黑体" w:cs="黑体"/>
          <w:lang w:eastAsia="zh-CN"/>
        </w:rPr>
        <w:t>80</w:t>
      </w:r>
      <w:r>
        <w:rPr>
          <w:rFonts w:hint="eastAsia" w:ascii="黑体" w:hAnsi="黑体" w:eastAsia="黑体" w:cs="黑体"/>
          <w:lang w:eastAsia="zh-CN"/>
        </w:rPr>
        <w:t>元左右，地铁</w:t>
      </w:r>
      <w:r>
        <w:rPr>
          <w:rFonts w:ascii="黑体" w:hAnsi="黑体" w:eastAsia="黑体" w:cs="黑体"/>
          <w:lang w:eastAsia="zh-CN"/>
        </w:rPr>
        <w:t>S1</w:t>
      </w:r>
      <w:r>
        <w:rPr>
          <w:rFonts w:hint="eastAsia" w:ascii="黑体" w:hAnsi="黑体" w:eastAsia="黑体" w:cs="黑体"/>
          <w:lang w:eastAsia="zh-CN"/>
        </w:rPr>
        <w:t>机场线至翠屏山地铁站</w:t>
      </w:r>
      <w:r>
        <w:rPr>
          <w:rFonts w:ascii="黑体" w:hAnsi="黑体" w:eastAsia="黑体" w:cs="黑体"/>
          <w:lang w:eastAsia="zh-CN"/>
        </w:rPr>
        <w:t>1</w:t>
      </w:r>
      <w:r>
        <w:rPr>
          <w:rFonts w:hint="eastAsia" w:ascii="黑体" w:hAnsi="黑体" w:eastAsia="黑体" w:cs="黑体"/>
          <w:lang w:eastAsia="zh-CN"/>
        </w:rPr>
        <w:t>号出口，出地铁后打车约</w:t>
      </w:r>
      <w:r>
        <w:rPr>
          <w:rFonts w:ascii="黑体" w:hAnsi="黑体" w:eastAsia="黑体" w:cs="黑体"/>
          <w:lang w:eastAsia="zh-CN"/>
        </w:rPr>
        <w:t>5</w:t>
      </w:r>
      <w:r>
        <w:rPr>
          <w:rFonts w:hint="eastAsia" w:ascii="黑体" w:hAnsi="黑体" w:eastAsia="黑体" w:cs="黑体"/>
          <w:lang w:eastAsia="zh-CN"/>
        </w:rPr>
        <w:t>分钟即可到达酒店（约</w:t>
      </w:r>
      <w:r>
        <w:rPr>
          <w:rFonts w:ascii="黑体" w:hAnsi="黑体" w:eastAsia="黑体" w:cs="黑体"/>
          <w:lang w:eastAsia="zh-CN"/>
        </w:rPr>
        <w:t>6</w:t>
      </w:r>
      <w:r>
        <w:rPr>
          <w:rFonts w:hint="eastAsia" w:ascii="黑体" w:hAnsi="黑体" w:eastAsia="黑体" w:cs="黑体"/>
          <w:lang w:eastAsia="zh-CN"/>
        </w:rPr>
        <w:t>元左右）</w:t>
      </w:r>
    </w:p>
    <w:p>
      <w:pPr>
        <w:rPr>
          <w:rFonts w:ascii="黑体" w:hAnsi="黑体" w:eastAsia="黑体" w:cs="黑体"/>
          <w:lang w:eastAsia="zh-CN"/>
        </w:rPr>
      </w:pPr>
      <w:r>
        <w:rPr>
          <w:rFonts w:hint="eastAsia" w:ascii="黑体" w:hAnsi="黑体" w:eastAsia="黑体" w:cs="黑体"/>
          <w:lang w:eastAsia="zh-CN"/>
        </w:rPr>
        <w:t>南京南站胜太西路亚朵酒店前台电话 ：</w:t>
      </w:r>
      <w:r>
        <w:rPr>
          <w:rFonts w:ascii="黑体" w:hAnsi="黑体" w:eastAsia="黑体" w:cs="黑体"/>
          <w:lang w:eastAsia="zh-CN"/>
        </w:rPr>
        <w:t>025-84158499</w:t>
      </w:r>
      <w:r>
        <w:rPr>
          <w:rFonts w:hint="eastAsia" w:ascii="黑体" w:hAnsi="黑体" w:eastAsia="黑体" w:cs="黑体"/>
          <w:lang w:eastAsia="zh-CN"/>
        </w:rPr>
        <w:t>、</w:t>
      </w:r>
      <w:r>
        <w:rPr>
          <w:rFonts w:ascii="黑体" w:hAnsi="黑体" w:eastAsia="黑体" w:cs="黑体"/>
          <w:lang w:eastAsia="zh-CN"/>
        </w:rPr>
        <w:t>18451991028</w:t>
      </w:r>
    </w:p>
    <w:p>
      <w:pPr>
        <w:rPr>
          <w:lang w:eastAsia="zh-CN"/>
        </w:rPr>
      </w:pPr>
      <w:r>
        <w:rPr>
          <w:lang w:eastAsia="zh-CN"/>
        </w:rPr>
        <w:br w:type="page"/>
      </w:r>
    </w:p>
    <w:p>
      <w:pPr>
        <w:jc w:val="center"/>
        <w:rPr>
          <w:rFonts w:ascii="微软雅黑" w:hAnsi="微软雅黑" w:eastAsia="微软雅黑" w:cs="微软雅黑"/>
          <w:b/>
          <w:bCs/>
          <w:spacing w:val="-3"/>
          <w:w w:val="95"/>
          <w:sz w:val="28"/>
          <w:szCs w:val="28"/>
          <w:lang w:eastAsia="zh-CN"/>
        </w:rPr>
      </w:pPr>
      <w:bookmarkStart w:id="15" w:name="_Toc5596_WPSOffice_Level1"/>
      <w:r>
        <w:rPr>
          <w:rFonts w:hint="eastAsia" w:ascii="微软雅黑" w:hAnsi="微软雅黑" w:eastAsia="微软雅黑" w:cs="微软雅黑"/>
          <w:b/>
          <w:bCs/>
          <w:spacing w:val="-3"/>
          <w:w w:val="95"/>
          <w:sz w:val="28"/>
          <w:szCs w:val="28"/>
          <w:lang w:eastAsia="zh-CN"/>
        </w:rPr>
        <w:t>02. 南京航空航天大学艺术学院简介</w:t>
      </w:r>
      <w:bookmarkEnd w:id="15"/>
    </w:p>
    <w:p>
      <w:pPr>
        <w:ind w:firstLine="420" w:firstLineChars="200"/>
        <w:jc w:val="both"/>
        <w:rPr>
          <w:rFonts w:ascii="黑体" w:hAnsi="黑体" w:eastAsia="黑体" w:cs="黑体"/>
          <w:color w:val="333333"/>
          <w:sz w:val="21"/>
          <w:szCs w:val="21"/>
          <w:shd w:val="clear" w:color="auto" w:fill="FFFFFF"/>
          <w:lang w:eastAsia="zh-CN"/>
        </w:rPr>
      </w:pPr>
    </w:p>
    <w:p>
      <w:pPr>
        <w:widowControl/>
        <w:shd w:val="clear" w:color="auto" w:fill="FFFFFF"/>
        <w:autoSpaceDE/>
        <w:autoSpaceDN/>
        <w:spacing w:before="100" w:beforeAutospacing="1"/>
        <w:ind w:firstLine="420" w:firstLineChars="200"/>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南京航空航天大学艺术学院成立于2002年。依托南航理工科背景，学院坚持“艺工融合、双向驱动”的发展路径，遵循艺术类学科专业的发展规律，积极服务学校校园文化建设和全校师生艺术素养提升，在教学、科研、人才培养、师资队伍、艺术教育方面取得了长足进步，为南航的人才培养和多科性研究型大学的建设做出了重要贡献。</w:t>
      </w:r>
    </w:p>
    <w:p>
      <w:pPr>
        <w:widowControl/>
        <w:shd w:val="clear" w:color="auto" w:fill="FFFFFF"/>
        <w:ind w:firstLine="420" w:firstLineChars="200"/>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艺术学院现有美术系、音乐系和新闻传播学系3个系，设有音乐表演（歌舞）、戏剧影视美术设计、环境设计和广播电视学4个本科专业，其中广播电视学专业为江苏省省级特色专业。学院拥有设计学和美术学2个一级学科硕士学位授权点，以及音乐学、戏剧戏曲学、广播电视艺术学3个二级学科硕士学位授权点和新闻与传播专业硕士学位授权点。学院还和经济与管理学院合作，在管理科学与工程博士后流动站招收文化产业管理方向的博士后，形成了专业建设互融互补、专业与学科一体化建设的格局。</w:t>
      </w:r>
    </w:p>
    <w:p>
      <w:pPr>
        <w:widowControl/>
        <w:shd w:val="clear" w:color="auto" w:fill="FFFFFF"/>
        <w:ind w:firstLine="420" w:firstLineChars="200"/>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学院拥有“国家文化产业中心”、“中华优秀文化传承基地”2个国家级教学科研平台，以及江苏省非物质文化遗产研究基地、江苏省民间表演艺术研究所、江苏省舞台美术研究所3个省部级科研平台。学院现有教学与研究场所总面积6000余平方米，拥有砚湖书院、创意工场、音乐厅、琴房、舞蹈房、排练厅、实验小剧场、艺术工程综合训练中心（舞美工场）、服装与化妆工作室、灯光工作室、舞美工作室、艺术设计专业工作室、美术与设计展厅、各类专业画室、数字交互艺术创意系统平台、数字戏剧影视技术与艺术研究系统平台、数字声音实验系统平台等，并实现了各学科专业之间教学研究资源的共享。学院还与多家业内企事业单位，以及意大利佛罗伦萨美术学院、佛罗伦萨大学、韩国首尔大学、美国中央华盛顿大学等国外知名高校建立了稳定的合作关系。</w:t>
      </w:r>
    </w:p>
    <w:p>
      <w:pPr>
        <w:widowControl/>
        <w:shd w:val="clear" w:color="auto" w:fill="FFFFFF"/>
        <w:ind w:firstLine="420" w:firstLineChars="200"/>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目前，学院现有专任教师58人，其中6</w:t>
      </w:r>
      <w:r>
        <w:rPr>
          <w:rFonts w:ascii="黑体" w:hAnsi="黑体" w:eastAsia="黑体" w:cs="黑体"/>
          <w:color w:val="333333"/>
          <w:sz w:val="21"/>
          <w:szCs w:val="21"/>
          <w:shd w:val="clear" w:color="auto" w:fill="FFFFFF"/>
          <w:lang w:eastAsia="zh-CN"/>
        </w:rPr>
        <w:t>5</w:t>
      </w:r>
      <w:r>
        <w:rPr>
          <w:rFonts w:hint="eastAsia" w:ascii="黑体" w:hAnsi="黑体" w:eastAsia="黑体" w:cs="黑体"/>
          <w:color w:val="333333"/>
          <w:sz w:val="21"/>
          <w:szCs w:val="21"/>
          <w:shd w:val="clear" w:color="auto" w:fill="FFFFFF"/>
          <w:lang w:eastAsia="zh-CN"/>
        </w:rPr>
        <w:t>%具有高级职称，31%具有博士学位；学院大部分教师属双师型，既有坚实的理论基础和较高的科研水平，又有高水平的创作与实践能力，教师获国家级奖项和荣誉30多人次，入选江苏省人才工程5人次，获省部级奖项和荣誉40多人次。承担国家级项目10多项，省部级项目20多项。</w:t>
      </w:r>
    </w:p>
    <w:p>
      <w:pPr>
        <w:widowControl/>
        <w:shd w:val="clear" w:color="auto" w:fill="FFFFFF"/>
        <w:ind w:firstLine="420" w:firstLineChars="200"/>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学院坚持“教学研究型”的发展定位，依托两个一级学科、三个二级学科硕士点和新闻与传播专业硕士学位授权点，深入开展科学研究、课程建设、人才培养、艺术创作与展演，形成了理论研究与实践创作相互支撑、相互促进的良好局面，贡献了一批高水平的科研成果和文化艺术作品，努力成为具有南航特色的艺术教育中心、艺术与传媒人才的培养高地、艺术类科研学术发展基地，以及推动校园文化建设的重要力量。</w:t>
      </w:r>
    </w:p>
    <w:p>
      <w:pPr>
        <w:pStyle w:val="7"/>
        <w:shd w:val="clear" w:color="auto" w:fill="FFFFFF"/>
        <w:spacing w:afterAutospacing="0"/>
        <w:rPr>
          <w:rFonts w:ascii="黑体" w:hAnsi="黑体" w:eastAsia="黑体" w:cs="黑体"/>
          <w:color w:val="333333"/>
          <w:sz w:val="21"/>
          <w:szCs w:val="21"/>
          <w:shd w:val="clear" w:color="auto" w:fill="FFFFFF"/>
          <w:lang w:bidi="en-US"/>
        </w:rPr>
      </w:pPr>
      <w:r>
        <w:rPr>
          <w:rFonts w:hint="eastAsia" w:ascii="黑体" w:hAnsi="黑体" w:eastAsia="黑体" w:cs="黑体"/>
          <w:color w:val="333333"/>
          <w:sz w:val="21"/>
          <w:szCs w:val="21"/>
          <w:shd w:val="clear" w:color="auto" w:fill="FFFFFF"/>
          <w:lang w:bidi="en-US"/>
        </w:rPr>
        <w:br w:type="page"/>
      </w:r>
    </w:p>
    <w:p>
      <w:pPr>
        <w:rPr>
          <w:rFonts w:ascii="黑体" w:hAnsi="黑体" w:eastAsia="黑体" w:cs="黑体"/>
          <w:color w:val="333333"/>
          <w:sz w:val="21"/>
          <w:szCs w:val="21"/>
          <w:shd w:val="clear" w:color="auto" w:fill="FFFFFF"/>
          <w:lang w:eastAsia="zh-CN"/>
        </w:rPr>
      </w:pPr>
    </w:p>
    <w:p>
      <w:pPr>
        <w:jc w:val="center"/>
        <w:rPr>
          <w:rFonts w:ascii="微软雅黑" w:hAnsi="微软雅黑" w:eastAsia="微软雅黑" w:cs="微软雅黑"/>
          <w:b/>
          <w:bCs/>
          <w:spacing w:val="-3"/>
          <w:w w:val="95"/>
          <w:sz w:val="28"/>
          <w:szCs w:val="28"/>
          <w:lang w:eastAsia="zh-CN"/>
        </w:rPr>
      </w:pPr>
      <w:bookmarkStart w:id="16" w:name="_Toc14245_WPSOffice_Level1"/>
      <w:r>
        <w:rPr>
          <w:rFonts w:hint="eastAsia" w:ascii="微软雅黑" w:hAnsi="微软雅黑" w:eastAsia="微软雅黑" w:cs="微软雅黑"/>
          <w:b/>
          <w:bCs/>
          <w:spacing w:val="-3"/>
          <w:w w:val="95"/>
          <w:sz w:val="28"/>
          <w:szCs w:val="28"/>
          <w:lang w:eastAsia="zh-CN"/>
        </w:rPr>
        <w:t>03. 会议简介</w:t>
      </w:r>
      <w:bookmarkEnd w:id="16"/>
    </w:p>
    <w:p>
      <w:pPr>
        <w:jc w:val="both"/>
        <w:rPr>
          <w:rFonts w:ascii="黑体" w:hAnsi="黑体" w:eastAsia="黑体" w:cs="黑体"/>
          <w:color w:val="333333"/>
          <w:sz w:val="21"/>
          <w:szCs w:val="21"/>
          <w:shd w:val="clear" w:color="auto" w:fill="FFFFFF"/>
          <w:lang w:eastAsia="zh-CN"/>
        </w:rPr>
      </w:pPr>
    </w:p>
    <w:p>
      <w:pPr>
        <w:ind w:firstLine="420" w:firstLineChars="200"/>
        <w:jc w:val="both"/>
        <w:rPr>
          <w:rFonts w:ascii="黑体" w:hAnsi="黑体" w:eastAsia="黑体" w:cs="黑体"/>
          <w:color w:val="333333"/>
          <w:sz w:val="21"/>
          <w:szCs w:val="21"/>
          <w:shd w:val="clear" w:color="auto" w:fill="FFFFFF"/>
          <w:lang w:eastAsia="zh-CN"/>
        </w:rPr>
      </w:pPr>
      <w:r>
        <w:rPr>
          <w:rFonts w:ascii="黑体" w:hAnsi="黑体" w:eastAsia="黑体" w:cs="黑体"/>
          <w:color w:val="333333"/>
          <w:sz w:val="21"/>
          <w:szCs w:val="21"/>
          <w:shd w:val="clear" w:color="auto" w:fill="FFFFFF"/>
          <w:lang w:eastAsia="zh-CN"/>
        </w:rPr>
        <w:t>艺术与</w:t>
      </w:r>
      <w:r>
        <w:rPr>
          <w:rFonts w:hint="eastAsia" w:ascii="黑体" w:hAnsi="黑体" w:eastAsia="黑体" w:cs="黑体"/>
          <w:color w:val="333333"/>
          <w:sz w:val="21"/>
          <w:szCs w:val="21"/>
          <w:shd w:val="clear" w:color="auto" w:fill="FFFFFF"/>
          <w:lang w:eastAsia="zh-CN"/>
        </w:rPr>
        <w:t>科技</w:t>
      </w:r>
      <w:r>
        <w:rPr>
          <w:rFonts w:ascii="黑体" w:hAnsi="黑体" w:eastAsia="黑体" w:cs="黑体"/>
          <w:color w:val="333333"/>
          <w:sz w:val="21"/>
          <w:szCs w:val="21"/>
          <w:shd w:val="clear" w:color="auto" w:fill="FFFFFF"/>
          <w:lang w:eastAsia="zh-CN"/>
        </w:rPr>
        <w:t>是人类探索世界的两种方式</w:t>
      </w:r>
      <w:r>
        <w:rPr>
          <w:rFonts w:hint="eastAsia" w:ascii="黑体" w:hAnsi="黑体" w:eastAsia="黑体" w:cs="黑体"/>
          <w:color w:val="333333"/>
          <w:sz w:val="21"/>
          <w:szCs w:val="21"/>
          <w:shd w:val="clear" w:color="auto" w:fill="FFFFFF"/>
          <w:lang w:eastAsia="zh-CN"/>
        </w:rPr>
        <w:t>，</w:t>
      </w:r>
      <w:r>
        <w:rPr>
          <w:rFonts w:ascii="黑体" w:hAnsi="黑体" w:eastAsia="黑体" w:cs="黑体"/>
          <w:color w:val="333333"/>
          <w:sz w:val="21"/>
          <w:szCs w:val="21"/>
          <w:shd w:val="clear" w:color="auto" w:fill="FFFFFF"/>
          <w:lang w:eastAsia="zh-CN"/>
        </w:rPr>
        <w:t>都来源于社会实践</w:t>
      </w:r>
      <w:r>
        <w:rPr>
          <w:rFonts w:hint="eastAsia" w:ascii="黑体" w:hAnsi="黑体" w:eastAsia="黑体" w:cs="黑体"/>
          <w:color w:val="333333"/>
          <w:sz w:val="21"/>
          <w:szCs w:val="21"/>
          <w:shd w:val="clear" w:color="auto" w:fill="FFFFFF"/>
          <w:lang w:eastAsia="zh-CN"/>
        </w:rPr>
        <w:t>，</w:t>
      </w:r>
      <w:r>
        <w:rPr>
          <w:rFonts w:ascii="黑体" w:hAnsi="黑体" w:eastAsia="黑体" w:cs="黑体"/>
          <w:color w:val="333333"/>
          <w:sz w:val="21"/>
          <w:szCs w:val="21"/>
          <w:shd w:val="clear" w:color="auto" w:fill="FFFFFF"/>
          <w:lang w:eastAsia="zh-CN"/>
        </w:rPr>
        <w:t>都必须运用想象力</w:t>
      </w:r>
      <w:r>
        <w:rPr>
          <w:rFonts w:hint="eastAsia" w:ascii="黑体" w:hAnsi="黑体" w:eastAsia="黑体" w:cs="黑体"/>
          <w:color w:val="333333"/>
          <w:sz w:val="21"/>
          <w:szCs w:val="21"/>
          <w:shd w:val="clear" w:color="auto" w:fill="FFFFFF"/>
          <w:lang w:eastAsia="zh-CN"/>
        </w:rPr>
        <w:t>，</w:t>
      </w:r>
      <w:r>
        <w:rPr>
          <w:rFonts w:ascii="黑体" w:hAnsi="黑体" w:eastAsia="黑体" w:cs="黑体"/>
          <w:color w:val="333333"/>
          <w:sz w:val="21"/>
          <w:szCs w:val="21"/>
          <w:shd w:val="clear" w:color="auto" w:fill="FFFFFF"/>
          <w:lang w:eastAsia="zh-CN"/>
        </w:rPr>
        <w:t>发挥创造力。人类对艺术与</w:t>
      </w:r>
      <w:r>
        <w:rPr>
          <w:rFonts w:hint="eastAsia" w:ascii="黑体" w:hAnsi="黑体" w:eastAsia="黑体" w:cs="黑体"/>
          <w:color w:val="333333"/>
          <w:sz w:val="21"/>
          <w:szCs w:val="21"/>
          <w:shd w:val="clear" w:color="auto" w:fill="FFFFFF"/>
          <w:lang w:eastAsia="zh-CN"/>
        </w:rPr>
        <w:t>科技</w:t>
      </w:r>
      <w:r>
        <w:rPr>
          <w:rFonts w:ascii="黑体" w:hAnsi="黑体" w:eastAsia="黑体" w:cs="黑体"/>
          <w:color w:val="333333"/>
          <w:sz w:val="21"/>
          <w:szCs w:val="21"/>
          <w:shd w:val="clear" w:color="auto" w:fill="FFFFFF"/>
          <w:lang w:eastAsia="zh-CN"/>
        </w:rPr>
        <w:t>的追求是无止境的</w:t>
      </w:r>
      <w:r>
        <w:rPr>
          <w:rFonts w:hint="eastAsia" w:ascii="黑体" w:hAnsi="黑体" w:eastAsia="黑体" w:cs="黑体"/>
          <w:color w:val="333333"/>
          <w:sz w:val="21"/>
          <w:szCs w:val="21"/>
          <w:shd w:val="clear" w:color="auto" w:fill="FFFFFF"/>
          <w:lang w:eastAsia="zh-CN"/>
        </w:rPr>
        <w:t>，</w:t>
      </w:r>
      <w:r>
        <w:rPr>
          <w:rFonts w:ascii="黑体" w:hAnsi="黑体" w:eastAsia="黑体" w:cs="黑体"/>
          <w:color w:val="333333"/>
          <w:sz w:val="21"/>
          <w:szCs w:val="21"/>
          <w:shd w:val="clear" w:color="auto" w:fill="FFFFFF"/>
          <w:lang w:eastAsia="zh-CN"/>
        </w:rPr>
        <w:t>艺术与</w:t>
      </w:r>
      <w:r>
        <w:rPr>
          <w:rFonts w:hint="eastAsia" w:ascii="黑体" w:hAnsi="黑体" w:eastAsia="黑体" w:cs="黑体"/>
          <w:color w:val="333333"/>
          <w:sz w:val="21"/>
          <w:szCs w:val="21"/>
          <w:shd w:val="clear" w:color="auto" w:fill="FFFFFF"/>
          <w:lang w:eastAsia="zh-CN"/>
        </w:rPr>
        <w:t>科技</w:t>
      </w:r>
      <w:r>
        <w:rPr>
          <w:rFonts w:ascii="黑体" w:hAnsi="黑体" w:eastAsia="黑体" w:cs="黑体"/>
          <w:color w:val="333333"/>
          <w:sz w:val="21"/>
          <w:szCs w:val="21"/>
          <w:shd w:val="clear" w:color="auto" w:fill="FFFFFF"/>
          <w:lang w:eastAsia="zh-CN"/>
        </w:rPr>
        <w:t>的结合不但可行</w:t>
      </w:r>
      <w:r>
        <w:rPr>
          <w:rFonts w:hint="eastAsia" w:ascii="黑体" w:hAnsi="黑体" w:eastAsia="黑体" w:cs="黑体"/>
          <w:color w:val="333333"/>
          <w:sz w:val="21"/>
          <w:szCs w:val="21"/>
          <w:shd w:val="clear" w:color="auto" w:fill="FFFFFF"/>
          <w:lang w:eastAsia="zh-CN"/>
        </w:rPr>
        <w:t>，</w:t>
      </w:r>
      <w:r>
        <w:rPr>
          <w:rFonts w:ascii="黑体" w:hAnsi="黑体" w:eastAsia="黑体" w:cs="黑体"/>
          <w:color w:val="333333"/>
          <w:sz w:val="21"/>
          <w:szCs w:val="21"/>
          <w:shd w:val="clear" w:color="auto" w:fill="FFFFFF"/>
          <w:lang w:eastAsia="zh-CN"/>
        </w:rPr>
        <w:t>而且具有重要的现实意义</w:t>
      </w:r>
      <w:r>
        <w:rPr>
          <w:rFonts w:hint="eastAsia" w:ascii="黑体" w:hAnsi="黑体" w:eastAsia="黑体" w:cs="黑体"/>
          <w:color w:val="333333"/>
          <w:sz w:val="21"/>
          <w:szCs w:val="21"/>
          <w:shd w:val="clear" w:color="auto" w:fill="FFFFFF"/>
          <w:lang w:eastAsia="zh-CN"/>
        </w:rPr>
        <w:t>。</w:t>
      </w:r>
      <w:r>
        <w:rPr>
          <w:rFonts w:ascii="黑体" w:hAnsi="黑体" w:eastAsia="黑体" w:cs="黑体"/>
          <w:color w:val="333333"/>
          <w:sz w:val="21"/>
          <w:szCs w:val="21"/>
          <w:shd w:val="clear" w:color="auto" w:fill="FFFFFF"/>
          <w:lang w:eastAsia="zh-CN"/>
        </w:rPr>
        <w:t>科学技术已成为当代艺术走向繁荣、不断变革的有效推动力。艺术与</w:t>
      </w:r>
      <w:r>
        <w:rPr>
          <w:rFonts w:hint="eastAsia" w:ascii="黑体" w:hAnsi="黑体" w:eastAsia="黑体" w:cs="黑体"/>
          <w:color w:val="333333"/>
          <w:sz w:val="21"/>
          <w:szCs w:val="21"/>
          <w:shd w:val="clear" w:color="auto" w:fill="FFFFFF"/>
          <w:lang w:eastAsia="zh-CN"/>
        </w:rPr>
        <w:t>科技</w:t>
      </w:r>
      <w:r>
        <w:rPr>
          <w:rFonts w:ascii="黑体" w:hAnsi="黑体" w:eastAsia="黑体" w:cs="黑体"/>
          <w:color w:val="333333"/>
          <w:sz w:val="21"/>
          <w:szCs w:val="21"/>
          <w:shd w:val="clear" w:color="auto" w:fill="FFFFFF"/>
          <w:lang w:eastAsia="zh-CN"/>
        </w:rPr>
        <w:t>的结合能够促进彼此的发展</w:t>
      </w:r>
      <w:r>
        <w:rPr>
          <w:rFonts w:hint="eastAsia" w:ascii="黑体" w:hAnsi="黑体" w:eastAsia="黑体" w:cs="黑体"/>
          <w:color w:val="333333"/>
          <w:sz w:val="21"/>
          <w:szCs w:val="21"/>
          <w:shd w:val="clear" w:color="auto" w:fill="FFFFFF"/>
          <w:lang w:eastAsia="zh-CN"/>
        </w:rPr>
        <w:t>，</w:t>
      </w:r>
      <w:r>
        <w:rPr>
          <w:rFonts w:ascii="黑体" w:hAnsi="黑体" w:eastAsia="黑体" w:cs="黑体"/>
          <w:color w:val="333333"/>
          <w:sz w:val="21"/>
          <w:szCs w:val="21"/>
          <w:shd w:val="clear" w:color="auto" w:fill="FFFFFF"/>
          <w:lang w:eastAsia="zh-CN"/>
        </w:rPr>
        <w:t>更好地造福人类。科技进步促使艺术更加大众化、多元化、时尚化,充满激情和欲望的艺术实践为科技创新带来灵感和快乐体验,有利于人类社会文化的全面协调发展。</w:t>
      </w:r>
    </w:p>
    <w:p>
      <w:pPr>
        <w:ind w:firstLine="420" w:firstLineChars="200"/>
        <w:jc w:val="both"/>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本次论坛以“</w:t>
      </w:r>
      <w:r>
        <w:rPr>
          <w:rFonts w:ascii="黑体" w:hAnsi="黑体" w:eastAsia="黑体" w:cs="黑体"/>
          <w:color w:val="333333"/>
          <w:sz w:val="21"/>
          <w:szCs w:val="21"/>
          <w:shd w:val="clear" w:color="auto" w:fill="FFFFFF"/>
          <w:lang w:eastAsia="zh-CN"/>
        </w:rPr>
        <w:t>艺术与科</w:t>
      </w:r>
      <w:r>
        <w:rPr>
          <w:rFonts w:hint="eastAsia" w:ascii="黑体" w:hAnsi="黑体" w:eastAsia="黑体" w:cs="黑体"/>
          <w:color w:val="333333"/>
          <w:sz w:val="21"/>
          <w:szCs w:val="21"/>
          <w:shd w:val="clear" w:color="auto" w:fill="FFFFFF"/>
          <w:lang w:eastAsia="zh-CN"/>
        </w:rPr>
        <w:t>学”为主题，</w:t>
      </w:r>
      <w:r>
        <w:rPr>
          <w:rFonts w:ascii="黑体" w:hAnsi="黑体" w:eastAsia="黑体" w:cs="黑体"/>
          <w:color w:val="333333"/>
          <w:sz w:val="21"/>
          <w:szCs w:val="21"/>
          <w:shd w:val="clear" w:color="auto" w:fill="FFFFFF"/>
          <w:lang w:eastAsia="zh-CN"/>
        </w:rPr>
        <w:t>是基于艺术与科学技术深度融合的基本理念，结合国家文化发展战略，在文化创意产业和数字内容产业，整合空间、艺术、媒体、技术与商业的视角，在空间环境设计、信息交互设计、新媒体艺术等领域，培养具有国际视野、交叉学科基础和创意创新能力的高端艺术设计人才。</w:t>
      </w:r>
    </w:p>
    <w:p>
      <w:pPr>
        <w:ind w:firstLine="420" w:firstLineChars="200"/>
        <w:jc w:val="both"/>
        <w:rPr>
          <w:rFonts w:ascii="黑体" w:hAnsi="黑体" w:eastAsia="黑体" w:cs="黑体"/>
          <w:color w:val="333333"/>
          <w:sz w:val="21"/>
          <w:szCs w:val="21"/>
          <w:shd w:val="clear" w:color="auto" w:fill="FFFFFF"/>
          <w:lang w:eastAsia="zh-CN"/>
        </w:rPr>
      </w:pPr>
    </w:p>
    <w:p>
      <w:pPr>
        <w:ind w:firstLine="480" w:firstLineChars="200"/>
        <w:jc w:val="center"/>
        <w:rPr>
          <w:rFonts w:ascii="微软雅黑" w:hAnsi="微软雅黑" w:eastAsia="微软雅黑" w:cs="微软雅黑"/>
          <w:b/>
          <w:bCs/>
          <w:color w:val="333333"/>
          <w:sz w:val="24"/>
          <w:szCs w:val="24"/>
          <w:shd w:val="clear" w:color="auto" w:fill="FFFFFF"/>
          <w:lang w:eastAsia="zh-CN"/>
        </w:rPr>
      </w:pPr>
      <w:r>
        <w:rPr>
          <w:rFonts w:hint="eastAsia" w:ascii="微软雅黑" w:hAnsi="微软雅黑" w:eastAsia="微软雅黑" w:cs="微软雅黑"/>
          <w:b/>
          <w:bCs/>
          <w:color w:val="333333"/>
          <w:sz w:val="24"/>
          <w:szCs w:val="24"/>
          <w:shd w:val="clear" w:color="auto" w:fill="FFFFFF"/>
          <w:lang w:eastAsia="zh-CN"/>
        </w:rPr>
        <w:t>会议时间与地点</w:t>
      </w:r>
    </w:p>
    <w:p>
      <w:pPr>
        <w:jc w:val="both"/>
        <w:rPr>
          <w:rFonts w:ascii="黑体" w:hAnsi="黑体" w:eastAsia="黑体" w:cs="黑体"/>
          <w:color w:val="333333"/>
          <w:sz w:val="21"/>
          <w:szCs w:val="21"/>
          <w:shd w:val="clear" w:color="auto" w:fill="FFFFFF"/>
          <w:lang w:eastAsia="zh-CN"/>
        </w:rPr>
      </w:pPr>
      <w:r>
        <w:rPr>
          <w:rFonts w:hint="eastAsia" w:ascii="黑体" w:hAnsi="黑体" w:eastAsia="黑体" w:cs="黑体"/>
          <w:b/>
          <w:bCs/>
          <w:color w:val="333333"/>
          <w:sz w:val="21"/>
          <w:szCs w:val="21"/>
          <w:shd w:val="clear" w:color="auto" w:fill="FFFFFF"/>
          <w:lang w:eastAsia="zh-CN"/>
        </w:rPr>
        <w:t>会议时间：</w:t>
      </w:r>
      <w:r>
        <w:rPr>
          <w:rFonts w:hint="eastAsia" w:ascii="黑体" w:hAnsi="黑体" w:eastAsia="黑体" w:cs="黑体"/>
          <w:color w:val="333333"/>
          <w:sz w:val="21"/>
          <w:szCs w:val="21"/>
          <w:shd w:val="clear" w:color="auto" w:fill="FFFFFF"/>
          <w:lang w:eastAsia="zh-CN"/>
        </w:rPr>
        <w:t>2019年11月1日（周五）— 11月3日（周日）</w:t>
      </w:r>
    </w:p>
    <w:p>
      <w:pPr>
        <w:jc w:val="both"/>
        <w:rPr>
          <w:rFonts w:ascii="黑体" w:hAnsi="黑体" w:eastAsia="黑体" w:cs="黑体"/>
          <w:color w:val="333333"/>
          <w:sz w:val="21"/>
          <w:szCs w:val="21"/>
          <w:shd w:val="clear" w:color="auto" w:fill="FFFFFF"/>
          <w:lang w:eastAsia="zh-CN"/>
        </w:rPr>
      </w:pPr>
      <w:r>
        <w:rPr>
          <w:rFonts w:hint="eastAsia" w:ascii="黑体" w:hAnsi="黑体" w:eastAsia="黑体" w:cs="黑体"/>
          <w:b/>
          <w:bCs/>
          <w:color w:val="333333"/>
          <w:sz w:val="21"/>
          <w:szCs w:val="21"/>
          <w:shd w:val="clear" w:color="auto" w:fill="FFFFFF"/>
          <w:lang w:eastAsia="zh-CN"/>
        </w:rPr>
        <w:t>会议城市：</w:t>
      </w:r>
      <w:r>
        <w:rPr>
          <w:rFonts w:hint="eastAsia" w:ascii="黑体" w:hAnsi="黑体" w:eastAsia="黑体" w:cs="黑体"/>
          <w:color w:val="333333"/>
          <w:sz w:val="21"/>
          <w:szCs w:val="21"/>
          <w:shd w:val="clear" w:color="auto" w:fill="FFFFFF"/>
          <w:lang w:eastAsia="zh-CN"/>
        </w:rPr>
        <w:t>中国·南京</w:t>
      </w:r>
    </w:p>
    <w:p>
      <w:pPr>
        <w:jc w:val="both"/>
        <w:rPr>
          <w:rFonts w:ascii="黑体" w:hAnsi="黑体" w:eastAsia="黑体" w:cs="黑体"/>
          <w:color w:val="333333"/>
          <w:sz w:val="21"/>
          <w:szCs w:val="21"/>
          <w:shd w:val="clear" w:color="auto" w:fill="FFFFFF"/>
          <w:lang w:eastAsia="zh-CN"/>
        </w:rPr>
      </w:pPr>
      <w:r>
        <w:rPr>
          <w:rFonts w:hint="eastAsia" w:ascii="黑体" w:hAnsi="黑体" w:eastAsia="黑体" w:cs="黑体"/>
          <w:b/>
          <w:bCs/>
          <w:color w:val="333333"/>
          <w:sz w:val="21"/>
          <w:szCs w:val="21"/>
          <w:shd w:val="clear" w:color="auto" w:fill="FFFFFF"/>
          <w:lang w:eastAsia="zh-CN"/>
        </w:rPr>
        <w:t>会议地点：</w:t>
      </w:r>
      <w:r>
        <w:rPr>
          <w:rFonts w:hint="eastAsia" w:ascii="黑体" w:hAnsi="黑体" w:eastAsia="黑体" w:cs="黑体"/>
          <w:color w:val="333333"/>
          <w:sz w:val="21"/>
          <w:szCs w:val="21"/>
          <w:shd w:val="clear" w:color="auto" w:fill="FFFFFF"/>
          <w:lang w:eastAsia="zh-CN"/>
        </w:rPr>
        <w:t>南京航空航天大学将军路校区一号楼四楼报告厅</w:t>
      </w:r>
    </w:p>
    <w:p>
      <w:pPr>
        <w:ind w:firstLine="480" w:firstLineChars="200"/>
        <w:jc w:val="center"/>
        <w:rPr>
          <w:rFonts w:ascii="微软雅黑" w:hAnsi="微软雅黑" w:eastAsia="微软雅黑" w:cs="微软雅黑"/>
          <w:b/>
          <w:bCs/>
          <w:color w:val="333333"/>
          <w:sz w:val="24"/>
          <w:szCs w:val="24"/>
          <w:shd w:val="clear" w:color="auto" w:fill="FFFFFF"/>
          <w:lang w:eastAsia="zh-CN"/>
        </w:rPr>
      </w:pPr>
      <w:r>
        <w:rPr>
          <w:rFonts w:hint="eastAsia" w:ascii="微软雅黑" w:hAnsi="微软雅黑" w:eastAsia="微软雅黑" w:cs="微软雅黑"/>
          <w:b/>
          <w:bCs/>
          <w:color w:val="333333"/>
          <w:sz w:val="24"/>
          <w:szCs w:val="24"/>
          <w:shd w:val="clear" w:color="auto" w:fill="FFFFFF"/>
          <w:lang w:eastAsia="zh-CN"/>
        </w:rPr>
        <w:t>会议组织单位</w:t>
      </w:r>
    </w:p>
    <w:p>
      <w:pPr>
        <w:spacing w:line="360" w:lineRule="auto"/>
        <w:jc w:val="both"/>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主办单位：南京航空航天大学、佛罗伦萨美术学院</w:t>
      </w:r>
    </w:p>
    <w:p>
      <w:pPr>
        <w:spacing w:line="360" w:lineRule="auto"/>
        <w:jc w:val="both"/>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支持单位：江苏省艺术学科教学指导委员会</w:t>
      </w:r>
    </w:p>
    <w:p>
      <w:pPr>
        <w:spacing w:line="360" w:lineRule="auto"/>
        <w:jc w:val="both"/>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承办单位：南京航空航天大学艺术学院、南京航空航天大学国家文化产业研究中心、南京航空航天大学国际合作处</w:t>
      </w:r>
    </w:p>
    <w:p>
      <w:pPr>
        <w:ind w:firstLine="480" w:firstLineChars="200"/>
        <w:jc w:val="center"/>
        <w:rPr>
          <w:rFonts w:ascii="微软雅黑" w:hAnsi="微软雅黑" w:eastAsia="微软雅黑" w:cs="微软雅黑"/>
          <w:b/>
          <w:bCs/>
          <w:color w:val="333333"/>
          <w:sz w:val="24"/>
          <w:szCs w:val="24"/>
          <w:shd w:val="clear" w:color="auto" w:fill="FFFFFF"/>
          <w:lang w:eastAsia="zh-CN"/>
        </w:rPr>
      </w:pPr>
      <w:r>
        <w:rPr>
          <w:rFonts w:hint="eastAsia" w:ascii="微软雅黑" w:hAnsi="微软雅黑" w:eastAsia="微软雅黑" w:cs="微软雅黑"/>
          <w:b/>
          <w:bCs/>
          <w:color w:val="333333"/>
          <w:sz w:val="24"/>
          <w:szCs w:val="24"/>
          <w:shd w:val="clear" w:color="auto" w:fill="FFFFFF"/>
          <w:lang w:eastAsia="zh-CN"/>
        </w:rPr>
        <w:t>会议议题</w:t>
      </w:r>
    </w:p>
    <w:p>
      <w:pPr>
        <w:spacing w:line="360" w:lineRule="auto"/>
        <w:jc w:val="both"/>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本次会议议题包含但不限于如下方面：</w:t>
      </w:r>
    </w:p>
    <w:p>
      <w:pPr>
        <w:spacing w:line="360" w:lineRule="auto"/>
        <w:jc w:val="both"/>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1. 达芬奇艺术与科学思想研究</w:t>
      </w:r>
    </w:p>
    <w:p>
      <w:pPr>
        <w:widowControl/>
        <w:autoSpaceDE/>
        <w:autoSpaceDN/>
        <w:spacing w:after="165" w:line="360" w:lineRule="auto"/>
        <w:jc w:val="both"/>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2.人工智能背景下的艺术学科发展</w:t>
      </w:r>
    </w:p>
    <w:p>
      <w:pPr>
        <w:widowControl/>
        <w:autoSpaceDE/>
        <w:autoSpaceDN/>
        <w:spacing w:after="165" w:line="360" w:lineRule="auto"/>
        <w:jc w:val="both"/>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3.融媒体视阈下的艺术体验与传播</w:t>
      </w:r>
    </w:p>
    <w:p>
      <w:pPr>
        <w:widowControl/>
        <w:autoSpaceDE/>
        <w:autoSpaceDN/>
        <w:spacing w:after="165" w:line="360" w:lineRule="auto"/>
        <w:jc w:val="both"/>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4.传统艺术与现代科技创新</w:t>
      </w:r>
    </w:p>
    <w:p>
      <w:pPr>
        <w:widowControl/>
        <w:autoSpaceDE/>
        <w:autoSpaceDN/>
        <w:spacing w:after="165" w:line="360" w:lineRule="auto"/>
        <w:jc w:val="both"/>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5.艺术与科学思维研究</w:t>
      </w:r>
    </w:p>
    <w:p>
      <w:pPr>
        <w:widowControl/>
        <w:autoSpaceDE/>
        <w:autoSpaceDN/>
        <w:spacing w:after="165" w:line="360" w:lineRule="auto"/>
        <w:jc w:val="both"/>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6.艺术与科学的融通与人才培养</w:t>
      </w:r>
    </w:p>
    <w:p>
      <w:pPr>
        <w:widowControl/>
        <w:autoSpaceDE/>
        <w:autoSpaceDN/>
        <w:spacing w:after="165" w:line="360" w:lineRule="auto"/>
        <w:jc w:val="both"/>
        <w:rPr>
          <w:rFonts w:ascii="黑体" w:hAnsi="黑体" w:eastAsia="黑体" w:cs="黑体"/>
          <w:color w:val="333333"/>
          <w:sz w:val="21"/>
          <w:szCs w:val="21"/>
          <w:shd w:val="clear" w:color="auto" w:fill="FFFFFF"/>
          <w:lang w:eastAsia="zh-CN"/>
        </w:rPr>
      </w:pPr>
      <w:r>
        <w:rPr>
          <w:rFonts w:hint="eastAsia" w:ascii="黑体" w:hAnsi="黑体" w:eastAsia="黑体" w:cs="黑体"/>
          <w:color w:val="333333"/>
          <w:sz w:val="21"/>
          <w:szCs w:val="21"/>
          <w:shd w:val="clear" w:color="auto" w:fill="FFFFFF"/>
          <w:lang w:eastAsia="zh-CN"/>
        </w:rPr>
        <w:t>7.艺术与科学领域的其他相关命题</w:t>
      </w:r>
      <w:r>
        <w:rPr>
          <w:rFonts w:ascii="黑体" w:hAnsi="黑体" w:eastAsia="黑体" w:cs="黑体"/>
          <w:color w:val="333333"/>
          <w:sz w:val="21"/>
          <w:szCs w:val="21"/>
          <w:shd w:val="clear" w:color="auto" w:fill="FFFFFF"/>
          <w:lang w:eastAsia="zh-CN"/>
        </w:rPr>
        <w:br w:type="page"/>
      </w:r>
    </w:p>
    <w:p>
      <w:pPr>
        <w:jc w:val="center"/>
        <w:rPr>
          <w:rFonts w:ascii="微软雅黑" w:hAnsi="微软雅黑" w:eastAsia="微软雅黑" w:cs="微软雅黑"/>
          <w:b/>
          <w:bCs/>
          <w:spacing w:val="-3"/>
          <w:w w:val="95"/>
          <w:sz w:val="28"/>
          <w:szCs w:val="28"/>
          <w:lang w:eastAsia="zh-CN"/>
        </w:rPr>
      </w:pPr>
      <w:bookmarkStart w:id="17" w:name="_Toc10509_WPSOffice_Level1"/>
      <w:r>
        <w:rPr>
          <w:rFonts w:hint="eastAsia" w:ascii="微软雅黑" w:hAnsi="微软雅黑" w:eastAsia="微软雅黑" w:cs="微软雅黑"/>
          <w:b/>
          <w:bCs/>
          <w:spacing w:val="-3"/>
          <w:w w:val="95"/>
          <w:sz w:val="28"/>
          <w:szCs w:val="28"/>
          <w:lang w:eastAsia="zh-CN"/>
        </w:rPr>
        <w:t>05. 会议日程</w:t>
      </w:r>
      <w:bookmarkEnd w:id="17"/>
    </w:p>
    <w:tbl>
      <w:tblPr>
        <w:tblStyle w:val="9"/>
        <w:tblpPr w:leftFromText="180" w:rightFromText="180" w:vertAnchor="text" w:horzAnchor="margin" w:tblpY="131"/>
        <w:tblOverlap w:val="never"/>
        <w:tblW w:w="8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6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417" w:type="dxa"/>
            <w:gridSpan w:val="2"/>
            <w:shd w:val="clear" w:color="auto" w:fill="auto"/>
          </w:tcPr>
          <w:p>
            <w:pPr>
              <w:ind w:firstLine="281"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b/>
                <w:bCs/>
                <w:color w:val="333333"/>
                <w:sz w:val="28"/>
                <w:szCs w:val="28"/>
                <w:shd w:val="clear" w:color="auto" w:fill="FFFFFF"/>
                <w:lang w:eastAsia="zh-CN"/>
              </w:rPr>
              <w:t>2019年11月1日（星期五）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64" w:type="dxa"/>
            <w:shd w:val="clear" w:color="auto" w:fill="FFFFFF"/>
          </w:tcPr>
          <w:p>
            <w:pPr>
              <w:jc w:val="center"/>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t>12:00-23:00</w:t>
            </w:r>
          </w:p>
        </w:tc>
        <w:tc>
          <w:tcPr>
            <w:tcW w:w="6653" w:type="dxa"/>
            <w:shd w:val="clear" w:color="auto" w:fill="FFFFFF"/>
          </w:tcPr>
          <w:p>
            <w:pPr>
              <w:ind w:firstLine="240" w:firstLineChars="100"/>
              <w:jc w:val="both"/>
              <w:rPr>
                <w:rFonts w:ascii="黑体" w:hAnsi="黑体" w:cs="黑体" w:eastAsiaTheme="minorEastAsia"/>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会议代表报到（南京南站胜太西路亚朵酒店大堂）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417" w:type="dxa"/>
            <w:gridSpan w:val="2"/>
            <w:shd w:val="clear" w:color="auto" w:fill="FFFFFF"/>
          </w:tcPr>
          <w:p>
            <w:pPr>
              <w:ind w:firstLine="281" w:firstLineChars="100"/>
              <w:jc w:val="center"/>
              <w:rPr>
                <w:rFonts w:ascii="黑体" w:hAnsi="黑体" w:eastAsia="黑体" w:cs="黑体"/>
                <w:b/>
                <w:bCs/>
                <w:color w:val="333333"/>
                <w:sz w:val="28"/>
                <w:szCs w:val="28"/>
                <w:shd w:val="clear" w:color="auto" w:fill="FFFFFF"/>
                <w:lang w:eastAsia="zh-CN"/>
              </w:rPr>
            </w:pPr>
            <w:r>
              <w:rPr>
                <w:rFonts w:hint="eastAsia" w:ascii="黑体" w:hAnsi="黑体" w:eastAsia="黑体" w:cs="黑体"/>
                <w:b/>
                <w:bCs/>
                <w:color w:val="333333"/>
                <w:sz w:val="28"/>
                <w:szCs w:val="28"/>
                <w:shd w:val="clear" w:color="auto" w:fill="FFFFFF"/>
                <w:lang w:eastAsia="zh-CN"/>
              </w:rPr>
              <w:t>2019年11月2日（星期六）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64" w:type="dxa"/>
            <w:shd w:val="clear" w:color="auto" w:fill="FFFFFF"/>
            <w:vAlign w:val="center"/>
          </w:tcPr>
          <w:p>
            <w:pPr>
              <w:jc w:val="center"/>
              <w:rPr>
                <w:rFonts w:ascii="黑体" w:hAnsi="黑体" w:eastAsia="黑体" w:cs="黑体"/>
                <w:b/>
                <w:bCs/>
                <w:color w:val="333333"/>
                <w:sz w:val="28"/>
                <w:szCs w:val="28"/>
                <w:shd w:val="clear" w:color="auto" w:fill="FFFFFF"/>
                <w:lang w:eastAsia="zh-CN"/>
              </w:rPr>
            </w:pPr>
            <w:r>
              <w:rPr>
                <w:rFonts w:hint="eastAsia" w:ascii="黑体" w:hAnsi="黑体" w:eastAsia="黑体" w:cs="黑体"/>
                <w:color w:val="333333"/>
                <w:sz w:val="24"/>
                <w:szCs w:val="24"/>
                <w:shd w:val="clear" w:color="auto" w:fill="FFFFFF"/>
                <w:lang w:eastAsia="zh-CN"/>
              </w:rPr>
              <w:t>7:5</w:t>
            </w:r>
            <w:r>
              <w:rPr>
                <w:rFonts w:ascii="黑体" w:hAnsi="黑体" w:eastAsia="黑体" w:cs="黑体"/>
                <w:color w:val="333333"/>
                <w:sz w:val="24"/>
                <w:szCs w:val="24"/>
                <w:shd w:val="clear" w:color="auto" w:fill="FFFFFF"/>
                <w:lang w:eastAsia="zh-CN"/>
              </w:rPr>
              <w:t>0</w:t>
            </w:r>
          </w:p>
        </w:tc>
        <w:tc>
          <w:tcPr>
            <w:tcW w:w="6653" w:type="dxa"/>
            <w:shd w:val="clear" w:color="auto" w:fill="FFFFFF"/>
          </w:tcPr>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集体前往论坛会场</w:t>
            </w:r>
          </w:p>
          <w:p>
            <w:pPr>
              <w:jc w:val="center"/>
              <w:rPr>
                <w:rFonts w:ascii="黑体" w:hAnsi="黑体" w:eastAsia="黑体" w:cs="黑体"/>
                <w:b/>
                <w:bCs/>
                <w:color w:val="333333"/>
                <w:sz w:val="28"/>
                <w:szCs w:val="28"/>
                <w:shd w:val="clear" w:color="auto" w:fill="FFFFFF"/>
                <w:lang w:eastAsia="zh-CN"/>
              </w:rPr>
            </w:pPr>
            <w:r>
              <w:rPr>
                <w:rFonts w:hint="eastAsia" w:ascii="黑体" w:hAnsi="黑体" w:eastAsia="黑体" w:cs="黑体"/>
                <w:b/>
                <w:bCs/>
                <w:color w:val="333333"/>
                <w:sz w:val="24"/>
                <w:szCs w:val="24"/>
                <w:shd w:val="clear" w:color="auto" w:fill="FFFFFF"/>
                <w:lang w:eastAsia="zh-CN"/>
              </w:rPr>
              <w:t>发车地点：亚朵酒店正门前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417" w:type="dxa"/>
            <w:gridSpan w:val="2"/>
            <w:shd w:val="clear" w:color="auto" w:fill="FFFFFF"/>
          </w:tcPr>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会议开幕式</w:t>
            </w:r>
          </w:p>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地点：南京航空航天大学将军路校区一号楼四楼报告厅</w:t>
            </w: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主持人：板俊荣 教授（南京航空航天大学艺术学院副院长）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64"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8：30-8：35</w:t>
            </w:r>
          </w:p>
        </w:tc>
        <w:tc>
          <w:tcPr>
            <w:tcW w:w="6653" w:type="dxa"/>
            <w:shd w:val="clear" w:color="auto" w:fill="FFFFFF"/>
          </w:tcPr>
          <w:p>
            <w:pPr>
              <w:ind w:firstLine="240" w:firstLineChars="100"/>
              <w:jc w:val="both"/>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嘉宾</w:t>
            </w:r>
            <w:r>
              <w:rPr>
                <w:rFonts w:ascii="黑体" w:hAnsi="黑体" w:eastAsia="黑体" w:cs="黑体"/>
                <w:color w:val="333333"/>
                <w:sz w:val="24"/>
                <w:szCs w:val="24"/>
                <w:shd w:val="clear" w:color="auto" w:fill="FFFFFF"/>
                <w:lang w:eastAsia="zh-CN"/>
              </w:rPr>
              <w:t>致辞</w:t>
            </w:r>
            <w:r>
              <w:rPr>
                <w:rFonts w:hint="eastAsia" w:ascii="黑体" w:hAnsi="黑体" w:eastAsia="黑体" w:cs="黑体"/>
                <w:color w:val="333333"/>
                <w:sz w:val="24"/>
                <w:szCs w:val="24"/>
                <w:shd w:val="clear" w:color="auto" w:fill="FFFFFF"/>
                <w:lang w:eastAsia="zh-CN"/>
              </w:rPr>
              <w:t xml:space="preserve">  </w:t>
            </w:r>
            <w:r>
              <w:rPr>
                <w:rFonts w:ascii="黑体" w:hAnsi="黑体" w:eastAsia="黑体" w:cs="黑体"/>
                <w:color w:val="333333"/>
                <w:sz w:val="24"/>
                <w:szCs w:val="24"/>
                <w:shd w:val="clear" w:color="auto" w:fill="FFFFFF"/>
                <w:lang w:eastAsia="zh-CN"/>
              </w:rPr>
              <w:t>（</w:t>
            </w:r>
            <w:r>
              <w:rPr>
                <w:rFonts w:hint="eastAsia" w:ascii="黑体" w:hAnsi="黑体" w:eastAsia="黑体" w:cs="黑体"/>
                <w:color w:val="333333"/>
                <w:sz w:val="24"/>
                <w:szCs w:val="24"/>
                <w:shd w:val="clear" w:color="auto" w:fill="FFFFFF"/>
                <w:lang w:eastAsia="zh-CN"/>
              </w:rPr>
              <w:t>南京航空航天大学校长 聂宏 教授</w:t>
            </w:r>
            <w:r>
              <w:rPr>
                <w:rFonts w:ascii="黑体" w:hAnsi="黑体" w:eastAsia="黑体" w:cs="黑体"/>
                <w:color w:val="333333"/>
                <w:sz w:val="24"/>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764"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8：35-8：40</w:t>
            </w:r>
          </w:p>
        </w:tc>
        <w:tc>
          <w:tcPr>
            <w:tcW w:w="6653" w:type="dxa"/>
            <w:shd w:val="clear" w:color="auto" w:fill="FFFFFF"/>
          </w:tcPr>
          <w:p>
            <w:pPr>
              <w:ind w:firstLine="240" w:firstLineChars="100"/>
              <w:jc w:val="both"/>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嘉宾</w:t>
            </w:r>
            <w:r>
              <w:rPr>
                <w:rFonts w:ascii="黑体" w:hAnsi="黑体" w:eastAsia="黑体" w:cs="黑体"/>
                <w:color w:val="333333"/>
                <w:sz w:val="24"/>
                <w:szCs w:val="24"/>
                <w:shd w:val="clear" w:color="auto" w:fill="FFFFFF"/>
                <w:lang w:eastAsia="zh-CN"/>
              </w:rPr>
              <w:t>致辞</w:t>
            </w:r>
            <w:r>
              <w:rPr>
                <w:rFonts w:hint="eastAsia" w:ascii="黑体" w:hAnsi="黑体" w:eastAsia="黑体" w:cs="黑体"/>
                <w:color w:val="333333"/>
                <w:sz w:val="24"/>
                <w:szCs w:val="24"/>
                <w:shd w:val="clear" w:color="auto" w:fill="FFFFFF"/>
                <w:lang w:eastAsia="zh-CN"/>
              </w:rPr>
              <w:t xml:space="preserve">  </w:t>
            </w:r>
            <w:r>
              <w:rPr>
                <w:rFonts w:ascii="黑体" w:hAnsi="黑体" w:eastAsia="黑体" w:cs="黑体"/>
                <w:color w:val="333333"/>
                <w:sz w:val="24"/>
                <w:szCs w:val="24"/>
                <w:shd w:val="clear" w:color="auto" w:fill="FFFFFF"/>
                <w:lang w:eastAsia="zh-CN"/>
              </w:rPr>
              <w:t>（</w:t>
            </w:r>
            <w:r>
              <w:rPr>
                <w:rFonts w:hint="eastAsia" w:ascii="黑体" w:hAnsi="黑体" w:eastAsia="黑体" w:cs="黑体"/>
                <w:color w:val="333333"/>
                <w:sz w:val="24"/>
                <w:szCs w:val="24"/>
                <w:shd w:val="clear" w:color="auto" w:fill="FFFFFF"/>
                <w:lang w:eastAsia="zh-CN"/>
              </w:rPr>
              <w:t>佛罗伦萨美术学院校长 洛卡·克劳迪 教授</w:t>
            </w:r>
            <w:r>
              <w:rPr>
                <w:rFonts w:ascii="黑体" w:hAnsi="黑体" w:eastAsia="黑体" w:cs="黑体"/>
                <w:color w:val="333333"/>
                <w:sz w:val="24"/>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8417" w:type="dxa"/>
            <w:gridSpan w:val="2"/>
            <w:shd w:val="clear" w:color="auto" w:fill="FFFFFF"/>
          </w:tcPr>
          <w:p>
            <w:pPr>
              <w:ind w:firstLine="241" w:firstLineChars="100"/>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论坛主题报告A</w:t>
            </w:r>
          </w:p>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地点：南京航空航天大学将军路校区一号楼四楼报告厅</w:t>
            </w:r>
          </w:p>
          <w:p>
            <w:pPr>
              <w:ind w:firstLine="241" w:firstLineChars="100"/>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主持人：板俊荣 教授（南京航空航天大学艺术学院副院长）</w:t>
            </w:r>
          </w:p>
          <w:p>
            <w:pPr>
              <w:ind w:firstLine="241" w:firstLineChars="100"/>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（每个报告人</w:t>
            </w:r>
            <w:r>
              <w:rPr>
                <w:rFonts w:ascii="黑体" w:hAnsi="黑体" w:eastAsia="黑体" w:cs="黑体"/>
                <w:b/>
                <w:bCs/>
                <w:color w:val="333333"/>
                <w:sz w:val="24"/>
                <w:szCs w:val="24"/>
                <w:shd w:val="clear" w:color="auto" w:fill="FFFFFF"/>
                <w:lang w:eastAsia="zh-CN"/>
              </w:rPr>
              <w:t>30</w:t>
            </w:r>
            <w:r>
              <w:rPr>
                <w:rFonts w:hint="eastAsia" w:ascii="黑体" w:hAnsi="黑体" w:eastAsia="黑体" w:cs="黑体"/>
                <w:b/>
                <w:bCs/>
                <w:color w:val="333333"/>
                <w:sz w:val="24"/>
                <w:szCs w:val="24"/>
                <w:shd w:val="clear" w:color="auto" w:fill="FFFFFF"/>
                <w:lang w:eastAsia="zh-CN"/>
              </w:rPr>
              <w:t>分钟报告）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764" w:type="dxa"/>
            <w:shd w:val="clear" w:color="auto" w:fill="FFFFFF"/>
            <w:vAlign w:val="center"/>
          </w:tcPr>
          <w:p>
            <w:pPr>
              <w:jc w:val="center"/>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t>8</w:t>
            </w:r>
            <w:r>
              <w:rPr>
                <w:rFonts w:hint="eastAsia" w:ascii="黑体" w:hAnsi="黑体" w:eastAsia="黑体" w:cs="黑体"/>
                <w:color w:val="333333"/>
                <w:sz w:val="24"/>
                <w:szCs w:val="24"/>
                <w:shd w:val="clear" w:color="auto" w:fill="FFFFFF"/>
                <w:lang w:eastAsia="zh-CN"/>
              </w:rPr>
              <w:t>:4</w:t>
            </w:r>
            <w:r>
              <w:rPr>
                <w:rFonts w:ascii="黑体" w:hAnsi="黑体" w:eastAsia="黑体" w:cs="黑体"/>
                <w:color w:val="333333"/>
                <w:sz w:val="24"/>
                <w:szCs w:val="24"/>
                <w:shd w:val="clear" w:color="auto" w:fill="FFFFFF"/>
                <w:lang w:eastAsia="zh-CN"/>
              </w:rPr>
              <w:t>0</w:t>
            </w:r>
            <w:r>
              <w:rPr>
                <w:rFonts w:hint="eastAsia" w:ascii="黑体" w:hAnsi="黑体" w:eastAsia="黑体" w:cs="黑体"/>
                <w:color w:val="333333"/>
                <w:sz w:val="24"/>
                <w:szCs w:val="24"/>
                <w:shd w:val="clear" w:color="auto" w:fill="FFFFFF"/>
                <w:lang w:eastAsia="zh-CN"/>
              </w:rPr>
              <w:t>-</w:t>
            </w:r>
            <w:r>
              <w:rPr>
                <w:rFonts w:ascii="黑体" w:hAnsi="黑体" w:eastAsia="黑体" w:cs="黑体"/>
                <w:color w:val="333333"/>
                <w:sz w:val="24"/>
                <w:szCs w:val="24"/>
                <w:shd w:val="clear" w:color="auto" w:fill="FFFFFF"/>
                <w:lang w:eastAsia="zh-CN"/>
              </w:rPr>
              <w:t>9</w:t>
            </w:r>
            <w:r>
              <w:rPr>
                <w:rFonts w:hint="eastAsia" w:ascii="黑体" w:hAnsi="黑体" w:eastAsia="黑体" w:cs="黑体"/>
                <w:color w:val="333333"/>
                <w:sz w:val="24"/>
                <w:szCs w:val="24"/>
                <w:shd w:val="clear" w:color="auto" w:fill="FFFFFF"/>
                <w:lang w:eastAsia="zh-CN"/>
              </w:rPr>
              <w:t>:</w:t>
            </w:r>
            <w:r>
              <w:rPr>
                <w:rFonts w:ascii="黑体" w:hAnsi="黑体" w:eastAsia="黑体" w:cs="黑体"/>
                <w:color w:val="333333"/>
                <w:sz w:val="24"/>
                <w:szCs w:val="24"/>
                <w:shd w:val="clear" w:color="auto" w:fill="FFFFFF"/>
                <w:lang w:eastAsia="zh-CN"/>
              </w:rPr>
              <w:t>10</w:t>
            </w:r>
          </w:p>
        </w:tc>
        <w:tc>
          <w:tcPr>
            <w:tcW w:w="6653" w:type="dxa"/>
            <w:shd w:val="clear" w:color="auto" w:fill="FFFFFF"/>
          </w:tcPr>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吴为山 教授（中国美术馆）</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主题：艺术与科学的灵魂同是创新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764" w:type="dxa"/>
            <w:shd w:val="clear" w:color="auto" w:fill="FFFFFF"/>
            <w:vAlign w:val="center"/>
          </w:tcPr>
          <w:p>
            <w:pPr>
              <w:jc w:val="center"/>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t>9</w:t>
            </w:r>
            <w:r>
              <w:rPr>
                <w:rFonts w:hint="eastAsia" w:ascii="黑体" w:hAnsi="黑体" w:eastAsia="黑体" w:cs="黑体"/>
                <w:color w:val="333333"/>
                <w:sz w:val="24"/>
                <w:szCs w:val="24"/>
                <w:shd w:val="clear" w:color="auto" w:fill="FFFFFF"/>
                <w:lang w:eastAsia="zh-CN"/>
              </w:rPr>
              <w:t>:</w:t>
            </w:r>
            <w:r>
              <w:rPr>
                <w:rFonts w:ascii="黑体" w:hAnsi="黑体" w:eastAsia="黑体" w:cs="黑体"/>
                <w:color w:val="333333"/>
                <w:sz w:val="24"/>
                <w:szCs w:val="24"/>
                <w:shd w:val="clear" w:color="auto" w:fill="FFFFFF"/>
                <w:lang w:eastAsia="zh-CN"/>
              </w:rPr>
              <w:t>10</w:t>
            </w:r>
            <w:r>
              <w:rPr>
                <w:rFonts w:hint="eastAsia" w:ascii="黑体" w:hAnsi="黑体" w:eastAsia="黑体" w:cs="黑体"/>
                <w:color w:val="333333"/>
                <w:sz w:val="24"/>
                <w:szCs w:val="24"/>
                <w:shd w:val="clear" w:color="auto" w:fill="FFFFFF"/>
                <w:lang w:eastAsia="zh-CN"/>
              </w:rPr>
              <w:t>-</w:t>
            </w:r>
            <w:r>
              <w:rPr>
                <w:rFonts w:ascii="黑体" w:hAnsi="黑体" w:eastAsia="黑体" w:cs="黑体"/>
                <w:color w:val="333333"/>
                <w:sz w:val="24"/>
                <w:szCs w:val="24"/>
                <w:shd w:val="clear" w:color="auto" w:fill="FFFFFF"/>
                <w:lang w:eastAsia="zh-CN"/>
              </w:rPr>
              <w:t>9</w:t>
            </w:r>
            <w:r>
              <w:rPr>
                <w:rFonts w:hint="eastAsia" w:ascii="黑体" w:hAnsi="黑体" w:eastAsia="黑体" w:cs="黑体"/>
                <w:color w:val="333333"/>
                <w:sz w:val="24"/>
                <w:szCs w:val="24"/>
                <w:shd w:val="clear" w:color="auto" w:fill="FFFFFF"/>
                <w:lang w:eastAsia="zh-CN"/>
              </w:rPr>
              <w:t>:</w:t>
            </w:r>
            <w:r>
              <w:rPr>
                <w:rFonts w:ascii="黑体" w:hAnsi="黑体" w:eastAsia="黑体" w:cs="黑体"/>
                <w:color w:val="333333"/>
                <w:sz w:val="24"/>
                <w:szCs w:val="24"/>
                <w:shd w:val="clear" w:color="auto" w:fill="FFFFFF"/>
                <w:lang w:eastAsia="zh-CN"/>
              </w:rPr>
              <w:t>40</w:t>
            </w:r>
          </w:p>
        </w:tc>
        <w:tc>
          <w:tcPr>
            <w:tcW w:w="6653" w:type="dxa"/>
            <w:shd w:val="clear" w:color="auto" w:fill="FFFFFF"/>
          </w:tcPr>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洛卡·克劳迪 教授（佛罗伦萨美术学院）</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主题：</w:t>
            </w:r>
            <w:r>
              <w:rPr>
                <w:rFonts w:ascii="黑体" w:hAnsi="黑体" w:eastAsia="黑体" w:cs="黑体"/>
                <w:color w:val="333333"/>
                <w:sz w:val="24"/>
                <w:szCs w:val="24"/>
                <w:shd w:val="clear" w:color="auto" w:fill="FFFFFF"/>
                <w:lang w:eastAsia="zh-CN"/>
              </w:rPr>
              <w:t>LEONARDO AND MACHINES FOR FLIGHT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764" w:type="dxa"/>
            <w:shd w:val="clear" w:color="auto" w:fill="FFFFFF"/>
            <w:vAlign w:val="center"/>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9:</w:t>
            </w:r>
            <w:r>
              <w:rPr>
                <w:rFonts w:ascii="黑体" w:hAnsi="黑体" w:eastAsia="黑体" w:cs="黑体"/>
                <w:color w:val="333333"/>
                <w:sz w:val="24"/>
                <w:szCs w:val="24"/>
                <w:shd w:val="clear" w:color="auto" w:fill="FFFFFF"/>
                <w:lang w:eastAsia="zh-CN"/>
              </w:rPr>
              <w:t>40-10</w:t>
            </w:r>
            <w:r>
              <w:rPr>
                <w:rFonts w:hint="eastAsia" w:ascii="黑体" w:hAnsi="黑体" w:eastAsia="黑体" w:cs="黑体"/>
                <w:color w:val="333333"/>
                <w:sz w:val="24"/>
                <w:szCs w:val="24"/>
                <w:shd w:val="clear" w:color="auto" w:fill="FFFFFF"/>
                <w:lang w:eastAsia="zh-CN"/>
              </w:rPr>
              <w:t>:1</w:t>
            </w:r>
            <w:r>
              <w:rPr>
                <w:rFonts w:ascii="黑体" w:hAnsi="黑体" w:eastAsia="黑体" w:cs="黑体"/>
                <w:color w:val="333333"/>
                <w:sz w:val="24"/>
                <w:szCs w:val="24"/>
                <w:shd w:val="clear" w:color="auto" w:fill="FFFFFF"/>
                <w:lang w:eastAsia="zh-CN"/>
              </w:rPr>
              <w:t>0</w:t>
            </w:r>
          </w:p>
        </w:tc>
        <w:tc>
          <w:tcPr>
            <w:tcW w:w="6653" w:type="dxa"/>
            <w:shd w:val="clear" w:color="auto" w:fill="FFFFFF"/>
          </w:tcPr>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金晟均</w:t>
            </w:r>
            <w:r>
              <w:rPr>
                <w:rFonts w:ascii="黑体" w:hAnsi="黑体" w:eastAsia="黑体" w:cs="黑体"/>
                <w:color w:val="333333"/>
                <w:sz w:val="24"/>
                <w:szCs w:val="24"/>
                <w:shd w:val="clear" w:color="auto" w:fill="FFFFFF"/>
                <w:lang w:eastAsia="zh-CN"/>
              </w:rPr>
              <w:t xml:space="preserve"> </w:t>
            </w:r>
            <w:r>
              <w:rPr>
                <w:rFonts w:hint="eastAsia" w:ascii="黑体" w:hAnsi="黑体" w:eastAsia="黑体" w:cs="黑体"/>
                <w:color w:val="333333"/>
                <w:sz w:val="24"/>
                <w:szCs w:val="24"/>
                <w:shd w:val="clear" w:color="auto" w:fill="FFFFFF"/>
                <w:lang w:eastAsia="zh-CN"/>
              </w:rPr>
              <w:t>教授（韩国首尔大学）</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主题：利用首尔闲置铁路实现城市的可持续再生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764" w:type="dxa"/>
            <w:shd w:val="clear" w:color="auto" w:fill="FFFFFF"/>
            <w:vAlign w:val="center"/>
          </w:tcPr>
          <w:p>
            <w:pPr>
              <w:jc w:val="center"/>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t>10</w:t>
            </w:r>
            <w:r>
              <w:rPr>
                <w:rFonts w:hint="eastAsia" w:ascii="黑体" w:hAnsi="黑体" w:eastAsia="黑体" w:cs="黑体"/>
                <w:color w:val="333333"/>
                <w:sz w:val="24"/>
                <w:szCs w:val="24"/>
                <w:shd w:val="clear" w:color="auto" w:fill="FFFFFF"/>
                <w:lang w:eastAsia="zh-CN"/>
              </w:rPr>
              <w:t>:</w:t>
            </w:r>
            <w:r>
              <w:rPr>
                <w:rFonts w:ascii="黑体" w:hAnsi="黑体" w:eastAsia="黑体" w:cs="黑体"/>
                <w:color w:val="333333"/>
                <w:sz w:val="24"/>
                <w:szCs w:val="24"/>
                <w:shd w:val="clear" w:color="auto" w:fill="FFFFFF"/>
                <w:lang w:eastAsia="zh-CN"/>
              </w:rPr>
              <w:t>10-10</w:t>
            </w:r>
            <w:r>
              <w:rPr>
                <w:rFonts w:hint="eastAsia" w:ascii="黑体" w:hAnsi="黑体" w:eastAsia="黑体" w:cs="黑体"/>
                <w:color w:val="333333"/>
                <w:sz w:val="24"/>
                <w:szCs w:val="24"/>
                <w:shd w:val="clear" w:color="auto" w:fill="FFFFFF"/>
                <w:lang w:eastAsia="zh-CN"/>
              </w:rPr>
              <w:t>:3</w:t>
            </w:r>
            <w:r>
              <w:rPr>
                <w:rFonts w:ascii="黑体" w:hAnsi="黑体" w:eastAsia="黑体" w:cs="黑体"/>
                <w:color w:val="333333"/>
                <w:sz w:val="24"/>
                <w:szCs w:val="24"/>
                <w:shd w:val="clear" w:color="auto" w:fill="FFFFFF"/>
                <w:lang w:eastAsia="zh-CN"/>
              </w:rPr>
              <w:t>0</w:t>
            </w:r>
          </w:p>
        </w:tc>
        <w:tc>
          <w:tcPr>
            <w:tcW w:w="6653" w:type="dxa"/>
            <w:shd w:val="clear" w:color="auto" w:fill="FFFFFF"/>
          </w:tcPr>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会议代表合影留念</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合影地点：国旗广场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7" w:type="dxa"/>
            <w:gridSpan w:val="2"/>
            <w:shd w:val="clear" w:color="auto" w:fill="FFFFFF"/>
          </w:tcPr>
          <w:p>
            <w:pPr>
              <w:ind w:firstLine="241"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茶歇（</w:t>
            </w:r>
            <w:r>
              <w:rPr>
                <w:rFonts w:ascii="黑体" w:hAnsi="黑体" w:eastAsia="黑体" w:cs="黑体"/>
                <w:b/>
                <w:bCs/>
                <w:color w:val="333333"/>
                <w:sz w:val="24"/>
                <w:szCs w:val="24"/>
                <w:shd w:val="clear" w:color="auto" w:fill="FFFFFF"/>
                <w:lang w:eastAsia="zh-CN"/>
              </w:rPr>
              <w:t>10</w:t>
            </w:r>
            <w:r>
              <w:rPr>
                <w:rFonts w:hint="eastAsia" w:ascii="黑体" w:hAnsi="黑体" w:eastAsia="黑体" w:cs="黑体"/>
                <w:b/>
                <w:bCs/>
                <w:color w:val="333333"/>
                <w:sz w:val="24"/>
                <w:szCs w:val="24"/>
                <w:shd w:val="clear" w:color="auto" w:fill="FFFFFF"/>
                <w:lang w:eastAsia="zh-CN"/>
              </w:rPr>
              <w:t>:3</w:t>
            </w:r>
            <w:r>
              <w:rPr>
                <w:rFonts w:ascii="黑体" w:hAnsi="黑体" w:eastAsia="黑体" w:cs="黑体"/>
                <w:b/>
                <w:bCs/>
                <w:color w:val="333333"/>
                <w:sz w:val="24"/>
                <w:szCs w:val="24"/>
                <w:shd w:val="clear" w:color="auto" w:fill="FFFFFF"/>
                <w:lang w:eastAsia="zh-CN"/>
              </w:rPr>
              <w:t>0</w:t>
            </w:r>
            <w:r>
              <w:rPr>
                <w:rFonts w:hint="eastAsia" w:ascii="黑体" w:hAnsi="黑体" w:eastAsia="黑体" w:cs="黑体"/>
                <w:b/>
                <w:bCs/>
                <w:color w:val="333333"/>
                <w:sz w:val="24"/>
                <w:szCs w:val="24"/>
                <w:shd w:val="clear" w:color="auto" w:fill="FFFFFF"/>
                <w:lang w:eastAsia="zh-CN"/>
              </w:rPr>
              <w:t>-</w:t>
            </w:r>
            <w:r>
              <w:rPr>
                <w:rFonts w:ascii="黑体" w:hAnsi="黑体" w:eastAsia="黑体" w:cs="黑体"/>
                <w:b/>
                <w:bCs/>
                <w:color w:val="333333"/>
                <w:sz w:val="24"/>
                <w:szCs w:val="24"/>
                <w:shd w:val="clear" w:color="auto" w:fill="FFFFFF"/>
                <w:lang w:eastAsia="zh-CN"/>
              </w:rPr>
              <w:t>10</w:t>
            </w:r>
            <w:r>
              <w:rPr>
                <w:rFonts w:hint="eastAsia" w:ascii="黑体" w:hAnsi="黑体" w:eastAsia="黑体" w:cs="黑体"/>
                <w:b/>
                <w:bCs/>
                <w:color w:val="333333"/>
                <w:sz w:val="24"/>
                <w:szCs w:val="24"/>
                <w:shd w:val="clear" w:color="auto" w:fill="FFFFFF"/>
                <w:lang w:eastAsia="zh-CN"/>
              </w:rPr>
              <w:t>:</w:t>
            </w:r>
            <w:r>
              <w:rPr>
                <w:rFonts w:ascii="黑体" w:hAnsi="黑体" w:eastAsia="黑体" w:cs="黑体"/>
                <w:b/>
                <w:bCs/>
                <w:color w:val="333333"/>
                <w:sz w:val="24"/>
                <w:szCs w:val="24"/>
                <w:shd w:val="clear" w:color="auto" w:fill="FFFFFF"/>
                <w:lang w:eastAsia="zh-CN"/>
              </w:rPr>
              <w:t>45</w:t>
            </w:r>
            <w:r>
              <w:rPr>
                <w:rFonts w:hint="eastAsia" w:ascii="黑体" w:hAnsi="黑体" w:eastAsia="黑体" w:cs="黑体"/>
                <w:b/>
                <w:bCs/>
                <w:color w:val="333333"/>
                <w:sz w:val="24"/>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8417" w:type="dxa"/>
            <w:gridSpan w:val="2"/>
            <w:shd w:val="clear" w:color="auto" w:fill="FFFFFF"/>
          </w:tcPr>
          <w:p>
            <w:pPr>
              <w:ind w:firstLine="241" w:firstLineChars="100"/>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论坛主题报告</w:t>
            </w:r>
            <w:r>
              <w:rPr>
                <w:rFonts w:ascii="黑体" w:hAnsi="黑体" w:eastAsia="黑体" w:cs="黑体"/>
                <w:b/>
                <w:bCs/>
                <w:color w:val="333333"/>
                <w:sz w:val="24"/>
                <w:szCs w:val="24"/>
                <w:shd w:val="clear" w:color="auto" w:fill="FFFFFF"/>
                <w:lang w:eastAsia="zh-CN"/>
              </w:rPr>
              <w:t>B</w:t>
            </w:r>
          </w:p>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地点：</w:t>
            </w:r>
            <w:bookmarkStart w:id="25" w:name="_GoBack"/>
            <w:r>
              <w:rPr>
                <w:rFonts w:hint="eastAsia" w:ascii="黑体" w:hAnsi="黑体" w:eastAsia="黑体" w:cs="黑体"/>
                <w:b/>
                <w:bCs/>
                <w:color w:val="333333"/>
                <w:sz w:val="24"/>
                <w:szCs w:val="24"/>
                <w:shd w:val="clear" w:color="auto" w:fill="FFFFFF"/>
                <w:lang w:eastAsia="zh-CN"/>
              </w:rPr>
              <w:t>南京航空航天大学将军路校区一号楼四楼报告厅</w:t>
            </w:r>
            <w:bookmarkEnd w:id="25"/>
          </w:p>
          <w:p>
            <w:pPr>
              <w:ind w:firstLine="241" w:firstLineChars="100"/>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主持人：板俊荣 教授（南京航空航天大学艺术学院副院长）</w:t>
            </w:r>
          </w:p>
          <w:p>
            <w:pPr>
              <w:ind w:firstLine="241" w:firstLineChars="100"/>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（每个报告人</w:t>
            </w:r>
            <w:r>
              <w:rPr>
                <w:rFonts w:ascii="黑体" w:hAnsi="黑体" w:eastAsia="黑体" w:cs="黑体"/>
                <w:b/>
                <w:bCs/>
                <w:color w:val="333333"/>
                <w:sz w:val="24"/>
                <w:szCs w:val="24"/>
                <w:shd w:val="clear" w:color="auto" w:fill="FFFFFF"/>
                <w:lang w:eastAsia="zh-CN"/>
              </w:rPr>
              <w:t>30</w:t>
            </w:r>
            <w:r>
              <w:rPr>
                <w:rFonts w:hint="eastAsia" w:ascii="黑体" w:hAnsi="黑体" w:eastAsia="黑体" w:cs="黑体"/>
                <w:b/>
                <w:bCs/>
                <w:color w:val="333333"/>
                <w:sz w:val="24"/>
                <w:szCs w:val="24"/>
                <w:shd w:val="clear" w:color="auto" w:fill="FFFFFF"/>
                <w:lang w:eastAsia="zh-CN"/>
              </w:rPr>
              <w:t>分钟报告）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764" w:type="dxa"/>
            <w:shd w:val="clear" w:color="auto" w:fill="FFFFFF"/>
          </w:tcPr>
          <w:p>
            <w:pPr>
              <w:jc w:val="left"/>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t>10</w:t>
            </w:r>
            <w:r>
              <w:rPr>
                <w:rFonts w:hint="eastAsia" w:ascii="黑体" w:hAnsi="黑体" w:eastAsia="黑体" w:cs="黑体"/>
                <w:color w:val="333333"/>
                <w:sz w:val="24"/>
                <w:szCs w:val="24"/>
                <w:shd w:val="clear" w:color="auto" w:fill="FFFFFF"/>
                <w:lang w:eastAsia="zh-CN"/>
              </w:rPr>
              <w:t>:</w:t>
            </w:r>
            <w:r>
              <w:rPr>
                <w:rFonts w:ascii="黑体" w:hAnsi="黑体" w:eastAsia="黑体" w:cs="黑体"/>
                <w:color w:val="333333"/>
                <w:sz w:val="24"/>
                <w:szCs w:val="24"/>
                <w:shd w:val="clear" w:color="auto" w:fill="FFFFFF"/>
                <w:lang w:eastAsia="zh-CN"/>
              </w:rPr>
              <w:t>45</w:t>
            </w:r>
            <w:r>
              <w:rPr>
                <w:rFonts w:hint="eastAsia" w:ascii="黑体" w:hAnsi="黑体" w:eastAsia="黑体" w:cs="黑体"/>
                <w:color w:val="333333"/>
                <w:sz w:val="24"/>
                <w:szCs w:val="24"/>
                <w:shd w:val="clear" w:color="auto" w:fill="FFFFFF"/>
                <w:lang w:eastAsia="zh-CN"/>
              </w:rPr>
              <w:t>-</w:t>
            </w:r>
            <w:r>
              <w:rPr>
                <w:rFonts w:ascii="黑体" w:hAnsi="黑体" w:eastAsia="黑体" w:cs="黑体"/>
                <w:color w:val="333333"/>
                <w:sz w:val="24"/>
                <w:szCs w:val="24"/>
                <w:shd w:val="clear" w:color="auto" w:fill="FFFFFF"/>
                <w:lang w:eastAsia="zh-CN"/>
              </w:rPr>
              <w:t>11</w:t>
            </w:r>
            <w:r>
              <w:rPr>
                <w:rFonts w:hint="eastAsia" w:ascii="黑体" w:hAnsi="黑体" w:eastAsia="黑体" w:cs="黑体"/>
                <w:color w:val="333333"/>
                <w:sz w:val="24"/>
                <w:szCs w:val="24"/>
                <w:shd w:val="clear" w:color="auto" w:fill="FFFFFF"/>
                <w:lang w:eastAsia="zh-CN"/>
              </w:rPr>
              <w:t>:1</w:t>
            </w:r>
            <w:r>
              <w:rPr>
                <w:rFonts w:ascii="黑体" w:hAnsi="黑体" w:eastAsia="黑体" w:cs="黑体"/>
                <w:color w:val="333333"/>
                <w:sz w:val="24"/>
                <w:szCs w:val="24"/>
                <w:shd w:val="clear" w:color="auto" w:fill="FFFFFF"/>
                <w:lang w:eastAsia="zh-CN"/>
              </w:rPr>
              <w:t>5</w:t>
            </w:r>
          </w:p>
        </w:tc>
        <w:tc>
          <w:tcPr>
            <w:tcW w:w="6653" w:type="dxa"/>
            <w:shd w:val="clear" w:color="auto" w:fill="FFFFFF"/>
          </w:tcPr>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黄厚明 教授（浙江大学）</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主题：小孔成像与中国早期视觉机制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764" w:type="dxa"/>
            <w:shd w:val="clear" w:color="auto" w:fill="FFFFFF"/>
          </w:tcPr>
          <w:p>
            <w:pPr>
              <w:jc w:val="left"/>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t>11</w:t>
            </w:r>
            <w:r>
              <w:rPr>
                <w:rFonts w:hint="eastAsia" w:ascii="黑体" w:hAnsi="黑体" w:eastAsia="黑体" w:cs="黑体"/>
                <w:color w:val="333333"/>
                <w:sz w:val="24"/>
                <w:szCs w:val="24"/>
                <w:shd w:val="clear" w:color="auto" w:fill="FFFFFF"/>
                <w:lang w:eastAsia="zh-CN"/>
              </w:rPr>
              <w:t>:1</w:t>
            </w:r>
            <w:r>
              <w:rPr>
                <w:rFonts w:ascii="黑体" w:hAnsi="黑体" w:eastAsia="黑体" w:cs="黑体"/>
                <w:color w:val="333333"/>
                <w:sz w:val="24"/>
                <w:szCs w:val="24"/>
                <w:shd w:val="clear" w:color="auto" w:fill="FFFFFF"/>
                <w:lang w:eastAsia="zh-CN"/>
              </w:rPr>
              <w:t>5-11</w:t>
            </w:r>
            <w:r>
              <w:rPr>
                <w:rFonts w:hint="eastAsia" w:ascii="黑体" w:hAnsi="黑体" w:eastAsia="黑体" w:cs="黑体"/>
                <w:color w:val="333333"/>
                <w:sz w:val="24"/>
                <w:szCs w:val="24"/>
                <w:shd w:val="clear" w:color="auto" w:fill="FFFFFF"/>
                <w:lang w:eastAsia="zh-CN"/>
              </w:rPr>
              <w:t>:4</w:t>
            </w:r>
            <w:r>
              <w:rPr>
                <w:rFonts w:ascii="黑体" w:hAnsi="黑体" w:eastAsia="黑体" w:cs="黑体"/>
                <w:color w:val="333333"/>
                <w:sz w:val="24"/>
                <w:szCs w:val="24"/>
                <w:shd w:val="clear" w:color="auto" w:fill="FFFFFF"/>
                <w:lang w:eastAsia="zh-CN"/>
              </w:rPr>
              <w:t>5</w:t>
            </w:r>
          </w:p>
        </w:tc>
        <w:tc>
          <w:tcPr>
            <w:tcW w:w="6653" w:type="dxa"/>
            <w:shd w:val="clear" w:color="auto" w:fill="FFFFFF"/>
          </w:tcPr>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佐野昌己 教授（日本文教大学）</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主题：科学开放艺术</w:t>
            </w:r>
            <w:r>
              <w:rPr>
                <w:rFonts w:ascii="黑体" w:hAnsi="黑体" w:eastAsia="黑体" w:cs="黑体"/>
                <w:color w:val="333333"/>
                <w:sz w:val="24"/>
                <w:szCs w:val="24"/>
                <w:shd w:val="clear" w:color="auto" w:fill="FFFFFF"/>
                <w:lang w:eastAsia="zh-CN"/>
              </w:rPr>
              <w:t>---</w:t>
            </w:r>
            <w:r>
              <w:rPr>
                <w:rFonts w:hint="eastAsia" w:ascii="黑体" w:hAnsi="黑体" w:eastAsia="黑体" w:cs="黑体"/>
                <w:color w:val="333333"/>
                <w:sz w:val="24"/>
                <w:szCs w:val="24"/>
                <w:shd w:val="clear" w:color="auto" w:fill="FFFFFF"/>
                <w:lang w:eastAsia="zh-CN"/>
              </w:rPr>
              <w:t>用科学的力量让艺术从商业利益主导回归艺术自身主导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764" w:type="dxa"/>
            <w:shd w:val="clear" w:color="auto" w:fill="FFFFFF"/>
          </w:tcPr>
          <w:p>
            <w:pPr>
              <w:jc w:val="both"/>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t>11</w:t>
            </w:r>
            <w:r>
              <w:rPr>
                <w:rFonts w:hint="eastAsia" w:ascii="黑体" w:hAnsi="黑体" w:eastAsia="黑体" w:cs="黑体"/>
                <w:color w:val="333333"/>
                <w:sz w:val="24"/>
                <w:szCs w:val="24"/>
                <w:shd w:val="clear" w:color="auto" w:fill="FFFFFF"/>
                <w:lang w:eastAsia="zh-CN"/>
              </w:rPr>
              <w:t>：4</w:t>
            </w:r>
            <w:r>
              <w:rPr>
                <w:rFonts w:ascii="黑体" w:hAnsi="黑体" w:eastAsia="黑体" w:cs="黑体"/>
                <w:color w:val="333333"/>
                <w:sz w:val="24"/>
                <w:szCs w:val="24"/>
                <w:shd w:val="clear" w:color="auto" w:fill="FFFFFF"/>
                <w:lang w:eastAsia="zh-CN"/>
              </w:rPr>
              <w:t>5-12</w:t>
            </w:r>
            <w:r>
              <w:rPr>
                <w:rFonts w:hint="eastAsia" w:ascii="黑体" w:hAnsi="黑体" w:eastAsia="黑体" w:cs="黑体"/>
                <w:color w:val="333333"/>
                <w:sz w:val="24"/>
                <w:szCs w:val="24"/>
                <w:shd w:val="clear" w:color="auto" w:fill="FFFFFF"/>
                <w:lang w:eastAsia="zh-CN"/>
              </w:rPr>
              <w:t>:</w:t>
            </w:r>
            <w:r>
              <w:rPr>
                <w:rFonts w:ascii="黑体" w:hAnsi="黑体" w:eastAsia="黑体" w:cs="黑体"/>
                <w:color w:val="333333"/>
                <w:sz w:val="24"/>
                <w:szCs w:val="24"/>
                <w:shd w:val="clear" w:color="auto" w:fill="FFFFFF"/>
                <w:lang w:eastAsia="zh-CN"/>
              </w:rPr>
              <w:t>00</w:t>
            </w:r>
          </w:p>
        </w:tc>
        <w:tc>
          <w:tcPr>
            <w:tcW w:w="6653"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集体前往餐厅</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发车地点：一号楼正门前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417" w:type="dxa"/>
            <w:gridSpan w:val="2"/>
            <w:shd w:val="clear" w:color="auto" w:fill="FFFFFF"/>
          </w:tcPr>
          <w:p>
            <w:pPr>
              <w:ind w:firstLine="241" w:firstLineChars="100"/>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工作餐 休息（12：</w:t>
            </w:r>
            <w:r>
              <w:rPr>
                <w:rFonts w:ascii="黑体" w:hAnsi="黑体" w:eastAsia="黑体" w:cs="黑体"/>
                <w:b/>
                <w:bCs/>
                <w:color w:val="333333"/>
                <w:sz w:val="24"/>
                <w:szCs w:val="24"/>
                <w:shd w:val="clear" w:color="auto" w:fill="FFFFFF"/>
                <w:lang w:eastAsia="zh-CN"/>
              </w:rPr>
              <w:t>00</w:t>
            </w:r>
            <w:r>
              <w:rPr>
                <w:rFonts w:hint="eastAsia" w:ascii="黑体" w:hAnsi="黑体" w:eastAsia="黑体" w:cs="黑体"/>
                <w:b/>
                <w:bCs/>
                <w:color w:val="333333"/>
                <w:sz w:val="24"/>
                <w:szCs w:val="24"/>
                <w:shd w:val="clear" w:color="auto" w:fill="FFFFFF"/>
                <w:lang w:eastAsia="zh-CN"/>
              </w:rPr>
              <w:t>-13：30）</w:t>
            </w:r>
          </w:p>
          <w:p>
            <w:pPr>
              <w:ind w:firstLine="241"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地点：翠屏苑餐厅（凭会议工作胸牌用餐）</w:t>
            </w:r>
          </w:p>
        </w:tc>
      </w:tr>
    </w:tbl>
    <w:p>
      <w:pPr>
        <w:rPr>
          <w:rFonts w:ascii="黑体" w:hAnsi="黑体" w:eastAsia="黑体" w:cs="黑体"/>
          <w:color w:val="333333"/>
          <w:sz w:val="24"/>
          <w:szCs w:val="24"/>
          <w:shd w:val="clear" w:color="auto" w:fill="FFFFFF"/>
          <w:lang w:eastAsia="zh-CN"/>
        </w:rPr>
      </w:pPr>
    </w:p>
    <w:tbl>
      <w:tblPr>
        <w:tblStyle w:val="9"/>
        <w:tblpPr w:leftFromText="180" w:rightFromText="180" w:vertAnchor="text" w:horzAnchor="margin" w:tblpY="-46"/>
        <w:tblOverlap w:val="never"/>
        <w:tblW w:w="8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2342"/>
        <w:gridCol w:w="34"/>
        <w:gridCol w:w="1951"/>
        <w:gridCol w:w="89"/>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67" w:type="dxa"/>
            <w:gridSpan w:val="6"/>
            <w:tcBorders>
              <w:top w:val="single" w:color="auto" w:sz="4" w:space="0"/>
              <w:left w:val="single" w:color="auto" w:sz="4" w:space="0"/>
              <w:bottom w:val="single" w:color="auto" w:sz="4" w:space="0"/>
              <w:right w:val="single" w:color="auto" w:sz="4" w:space="0"/>
            </w:tcBorders>
            <w:shd w:val="clear" w:color="auto" w:fill="FFFFFF"/>
          </w:tcPr>
          <w:p>
            <w:pPr>
              <w:spacing w:line="0" w:lineRule="atLeast"/>
              <w:ind w:firstLine="281"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b/>
                <w:bCs/>
                <w:color w:val="333333"/>
                <w:sz w:val="28"/>
                <w:szCs w:val="28"/>
                <w:shd w:val="clear" w:color="auto" w:fill="FFFFFF"/>
                <w:lang w:eastAsia="zh-CN"/>
              </w:rPr>
              <w:t>分论坛主题报告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764" w:type="dxa"/>
            <w:vMerge w:val="restart"/>
            <w:tcBorders>
              <w:top w:val="single" w:color="auto" w:sz="4" w:space="0"/>
              <w:left w:val="single" w:color="auto" w:sz="4" w:space="0"/>
              <w:bottom w:val="single" w:color="auto" w:sz="4" w:space="0"/>
              <w:right w:val="single" w:color="auto" w:sz="4" w:space="0"/>
            </w:tcBorders>
            <w:shd w:val="clear" w:color="auto" w:fill="FFFFFF"/>
          </w:tcPr>
          <w:p>
            <w:pPr>
              <w:jc w:val="both"/>
              <w:rPr>
                <w:rFonts w:ascii="黑体" w:hAnsi="黑体" w:eastAsia="黑体" w:cs="黑体"/>
                <w:color w:val="333333"/>
                <w:sz w:val="24"/>
                <w:szCs w:val="24"/>
                <w:shd w:val="clear" w:color="auto" w:fill="FFFFFF"/>
                <w:lang w:eastAsia="zh-CN"/>
              </w:rPr>
            </w:pPr>
          </w:p>
          <w:p>
            <w:pPr>
              <w:jc w:val="both"/>
              <w:rPr>
                <w:rFonts w:ascii="黑体" w:hAnsi="黑体" w:eastAsia="黑体" w:cs="黑体"/>
                <w:color w:val="333333"/>
                <w:sz w:val="24"/>
                <w:szCs w:val="24"/>
                <w:shd w:val="clear" w:color="auto" w:fill="FFFFFF"/>
                <w:lang w:eastAsia="zh-CN"/>
              </w:rPr>
            </w:pPr>
          </w:p>
          <w:p>
            <w:pPr>
              <w:jc w:val="both"/>
              <w:rPr>
                <w:rFonts w:ascii="黑体" w:hAnsi="黑体" w:eastAsia="黑体" w:cs="黑体"/>
                <w:color w:val="333333"/>
                <w:sz w:val="24"/>
                <w:szCs w:val="24"/>
                <w:shd w:val="clear" w:color="auto" w:fill="FFFFFF"/>
                <w:lang w:eastAsia="zh-CN"/>
              </w:rPr>
            </w:pPr>
          </w:p>
          <w:p>
            <w:pPr>
              <w:jc w:val="both"/>
              <w:rPr>
                <w:rFonts w:ascii="黑体" w:hAnsi="黑体" w:eastAsia="黑体" w:cs="黑体"/>
                <w:color w:val="333333"/>
                <w:sz w:val="24"/>
                <w:szCs w:val="24"/>
                <w:shd w:val="clear" w:color="auto" w:fill="FFFFFF"/>
                <w:lang w:eastAsia="zh-CN"/>
              </w:rPr>
            </w:pPr>
          </w:p>
          <w:p>
            <w:pPr>
              <w:jc w:val="both"/>
              <w:rPr>
                <w:rFonts w:ascii="黑体" w:hAnsi="黑体" w:eastAsia="黑体" w:cs="黑体"/>
                <w:color w:val="333333"/>
                <w:sz w:val="24"/>
                <w:szCs w:val="24"/>
                <w:shd w:val="clear" w:color="auto" w:fill="FFFFFF"/>
                <w:lang w:eastAsia="zh-CN"/>
              </w:rPr>
            </w:pPr>
          </w:p>
          <w:p>
            <w:pPr>
              <w:jc w:val="both"/>
              <w:rPr>
                <w:rFonts w:ascii="黑体" w:hAnsi="黑体" w:eastAsia="黑体" w:cs="黑体"/>
                <w:color w:val="333333"/>
                <w:sz w:val="24"/>
                <w:szCs w:val="24"/>
                <w:shd w:val="clear" w:color="auto" w:fill="FFFFFF"/>
                <w:lang w:eastAsia="zh-CN"/>
              </w:rPr>
            </w:pPr>
          </w:p>
          <w:p>
            <w:pPr>
              <w:jc w:val="both"/>
              <w:rPr>
                <w:rFonts w:ascii="黑体" w:hAnsi="黑体" w:eastAsia="黑体" w:cs="黑体"/>
                <w:color w:val="333333"/>
                <w:sz w:val="24"/>
                <w:szCs w:val="24"/>
                <w:shd w:val="clear" w:color="auto" w:fill="FFFFFF"/>
                <w:lang w:eastAsia="zh-CN"/>
              </w:rPr>
            </w:pPr>
          </w:p>
          <w:p>
            <w:pPr>
              <w:jc w:val="both"/>
              <w:rPr>
                <w:rFonts w:ascii="黑体" w:hAnsi="黑体" w:eastAsia="黑体" w:cs="黑体"/>
                <w:color w:val="333333"/>
                <w:sz w:val="24"/>
                <w:szCs w:val="24"/>
                <w:shd w:val="clear" w:color="auto" w:fill="FFFFFF"/>
                <w:lang w:eastAsia="zh-CN"/>
              </w:rPr>
            </w:pPr>
          </w:p>
          <w:p>
            <w:pPr>
              <w:jc w:val="both"/>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t>14</w:t>
            </w:r>
            <w:r>
              <w:rPr>
                <w:rFonts w:hint="eastAsia" w:ascii="黑体" w:hAnsi="黑体" w:eastAsia="黑体" w:cs="黑体"/>
                <w:color w:val="333333"/>
                <w:sz w:val="24"/>
                <w:szCs w:val="24"/>
                <w:shd w:val="clear" w:color="auto" w:fill="FFFFFF"/>
                <w:lang w:eastAsia="zh-CN"/>
              </w:rPr>
              <w:t>:0</w:t>
            </w:r>
            <w:r>
              <w:rPr>
                <w:rFonts w:ascii="黑体" w:hAnsi="黑体" w:eastAsia="黑体" w:cs="黑体"/>
                <w:color w:val="333333"/>
                <w:sz w:val="24"/>
                <w:szCs w:val="24"/>
                <w:shd w:val="clear" w:color="auto" w:fill="FFFFFF"/>
                <w:lang w:eastAsia="zh-CN"/>
              </w:rPr>
              <w:t>0-14</w:t>
            </w:r>
            <w:r>
              <w:rPr>
                <w:rFonts w:hint="eastAsia" w:ascii="黑体" w:hAnsi="黑体" w:eastAsia="黑体" w:cs="黑体"/>
                <w:color w:val="333333"/>
                <w:sz w:val="24"/>
                <w:szCs w:val="24"/>
                <w:shd w:val="clear" w:color="auto" w:fill="FFFFFF"/>
                <w:lang w:eastAsia="zh-CN"/>
              </w:rPr>
              <w:t>:3</w:t>
            </w:r>
            <w:r>
              <w:rPr>
                <w:rFonts w:ascii="黑体" w:hAnsi="黑体" w:eastAsia="黑体" w:cs="黑体"/>
                <w:color w:val="333333"/>
                <w:sz w:val="24"/>
                <w:szCs w:val="24"/>
                <w:shd w:val="clear" w:color="auto" w:fill="FFFFFF"/>
                <w:lang w:eastAsia="zh-CN"/>
              </w:rPr>
              <w:t>0</w:t>
            </w:r>
          </w:p>
          <w:p>
            <w:pPr>
              <w:jc w:val="both"/>
              <w:rPr>
                <w:rFonts w:ascii="黑体" w:hAnsi="黑体" w:eastAsia="黑体" w:cs="黑体"/>
                <w:color w:val="333333"/>
                <w:sz w:val="24"/>
                <w:szCs w:val="24"/>
                <w:shd w:val="clear" w:color="auto" w:fill="FFFFFF"/>
                <w:lang w:eastAsia="zh-CN"/>
              </w:rPr>
            </w:pP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分论坛会场</w:t>
            </w:r>
          </w:p>
        </w:tc>
        <w:tc>
          <w:tcPr>
            <w:tcW w:w="1985"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主持人</w:t>
            </w:r>
          </w:p>
        </w:tc>
        <w:tc>
          <w:tcPr>
            <w:tcW w:w="2476"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764" w:type="dxa"/>
            <w:vMerge w:val="continue"/>
            <w:tcBorders>
              <w:top w:val="single" w:color="auto" w:sz="4" w:space="0"/>
              <w:left w:val="single" w:color="auto" w:sz="4" w:space="0"/>
              <w:bottom w:val="single" w:color="auto" w:sz="4" w:space="0"/>
              <w:right w:val="single" w:color="auto" w:sz="4" w:space="0"/>
            </w:tcBorders>
            <w:shd w:val="clear" w:color="auto" w:fill="FFFFFF"/>
          </w:tcPr>
          <w:p>
            <w:pPr>
              <w:jc w:val="center"/>
              <w:rPr>
                <w:rFonts w:ascii="黑体" w:hAnsi="黑体" w:eastAsia="黑体" w:cs="黑体"/>
                <w:color w:val="333333"/>
                <w:sz w:val="24"/>
                <w:szCs w:val="24"/>
                <w:shd w:val="clear" w:color="auto" w:fill="FFFFFF"/>
                <w:lang w:eastAsia="zh-CN"/>
              </w:rPr>
            </w:pPr>
          </w:p>
        </w:tc>
        <w:tc>
          <w:tcPr>
            <w:tcW w:w="2342" w:type="dxa"/>
            <w:tcBorders>
              <w:top w:val="single" w:color="auto" w:sz="4" w:space="0"/>
              <w:left w:val="single" w:color="auto" w:sz="4" w:space="0"/>
              <w:bottom w:val="single" w:color="auto" w:sz="4" w:space="0"/>
              <w:right w:val="single" w:color="auto" w:sz="4" w:space="0"/>
            </w:tcBorders>
            <w:shd w:val="clear" w:color="auto" w:fill="FFFFFF"/>
            <w:vAlign w:val="center"/>
          </w:tcPr>
          <w:p>
            <w:pPr>
              <w:jc w:val="both"/>
              <w:rPr>
                <w:rFonts w:ascii="宋体" w:hAnsi="宋体" w:eastAsia="宋体" w:cs="宋体"/>
                <w:b/>
                <w:sz w:val="21"/>
                <w:szCs w:val="21"/>
                <w:lang w:eastAsia="zh-CN"/>
              </w:rPr>
            </w:pPr>
            <w:r>
              <w:rPr>
                <w:rFonts w:hint="eastAsia" w:ascii="宋体" w:hAnsi="宋体" w:eastAsia="宋体" w:cs="宋体"/>
                <w:b/>
                <w:sz w:val="21"/>
                <w:szCs w:val="21"/>
                <w:lang w:eastAsia="zh-CN"/>
              </w:rPr>
              <w:t>分论坛1</w:t>
            </w:r>
          </w:p>
          <w:p>
            <w:pPr>
              <w:jc w:val="both"/>
              <w:rPr>
                <w:rFonts w:ascii="宋体" w:hAnsi="宋体" w:eastAsia="宋体" w:cs="宋体"/>
                <w:b/>
                <w:sz w:val="21"/>
                <w:szCs w:val="21"/>
                <w:lang w:eastAsia="zh-CN"/>
              </w:rPr>
            </w:pPr>
            <w:r>
              <w:rPr>
                <w:rFonts w:hint="eastAsia" w:ascii="宋体" w:hAnsi="宋体" w:eastAsia="宋体" w:cs="宋体"/>
                <w:b/>
                <w:sz w:val="21"/>
                <w:szCs w:val="21"/>
                <w:lang w:eastAsia="zh-CN"/>
              </w:rPr>
              <w:t>1号楼5楼105</w:t>
            </w:r>
            <w:r>
              <w:rPr>
                <w:rFonts w:ascii="宋体" w:hAnsi="宋体" w:eastAsia="宋体" w:cs="宋体"/>
                <w:b/>
                <w:sz w:val="21"/>
                <w:szCs w:val="21"/>
                <w:lang w:eastAsia="zh-CN"/>
              </w:rPr>
              <w:t>27</w:t>
            </w:r>
            <w:r>
              <w:rPr>
                <w:rFonts w:hint="eastAsia" w:ascii="宋体" w:hAnsi="宋体" w:eastAsia="宋体" w:cs="宋体"/>
                <w:b/>
                <w:sz w:val="21"/>
                <w:szCs w:val="21"/>
                <w:lang w:eastAsia="zh-CN"/>
              </w:rPr>
              <w:t>会议室</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陈新坤 教授</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南京师范大学</w:t>
            </w:r>
          </w:p>
        </w:tc>
        <w:tc>
          <w:tcPr>
            <w:tcW w:w="2476"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付畇 教授</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成都师范学院</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主题：当代科技背景下的音乐艺术教育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764" w:type="dxa"/>
            <w:vMerge w:val="continue"/>
            <w:tcBorders>
              <w:top w:val="single" w:color="auto" w:sz="4" w:space="0"/>
              <w:left w:val="single" w:color="auto" w:sz="4" w:space="0"/>
              <w:bottom w:val="single" w:color="auto" w:sz="4" w:space="0"/>
              <w:right w:val="single" w:color="auto" w:sz="4" w:space="0"/>
            </w:tcBorders>
            <w:shd w:val="clear" w:color="auto" w:fill="FFFFFF"/>
          </w:tcPr>
          <w:p>
            <w:pPr>
              <w:jc w:val="center"/>
              <w:rPr>
                <w:rFonts w:ascii="黑体" w:hAnsi="黑体" w:eastAsia="黑体" w:cs="黑体"/>
                <w:color w:val="333333"/>
                <w:sz w:val="24"/>
                <w:szCs w:val="24"/>
                <w:shd w:val="clear" w:color="auto" w:fill="FFFFFF"/>
                <w:lang w:eastAsia="zh-CN"/>
              </w:rPr>
            </w:pPr>
          </w:p>
        </w:tc>
        <w:tc>
          <w:tcPr>
            <w:tcW w:w="2342" w:type="dxa"/>
            <w:tcBorders>
              <w:top w:val="single" w:color="auto" w:sz="4" w:space="0"/>
              <w:left w:val="single" w:color="auto" w:sz="4" w:space="0"/>
              <w:bottom w:val="single" w:color="auto" w:sz="4" w:space="0"/>
              <w:right w:val="single" w:color="auto" w:sz="4" w:space="0"/>
            </w:tcBorders>
            <w:shd w:val="clear" w:color="auto" w:fill="FFFFFF"/>
            <w:vAlign w:val="center"/>
          </w:tcPr>
          <w:p>
            <w:pPr>
              <w:jc w:val="both"/>
              <w:rPr>
                <w:rFonts w:ascii="宋体" w:hAnsi="宋体" w:eastAsia="宋体" w:cs="宋体"/>
                <w:b/>
                <w:sz w:val="21"/>
                <w:szCs w:val="21"/>
                <w:lang w:eastAsia="zh-CN"/>
              </w:rPr>
            </w:pPr>
            <w:r>
              <w:rPr>
                <w:rFonts w:hint="eastAsia" w:ascii="宋体" w:hAnsi="宋体" w:eastAsia="宋体" w:cs="宋体"/>
                <w:b/>
                <w:sz w:val="21"/>
                <w:szCs w:val="21"/>
                <w:lang w:eastAsia="zh-CN"/>
              </w:rPr>
              <w:t>分论坛2</w:t>
            </w:r>
          </w:p>
          <w:p>
            <w:pPr>
              <w:jc w:val="both"/>
              <w:rPr>
                <w:rFonts w:ascii="宋体" w:hAnsi="宋体" w:eastAsia="宋体" w:cs="宋体"/>
                <w:b/>
                <w:sz w:val="21"/>
                <w:szCs w:val="21"/>
                <w:lang w:eastAsia="zh-CN"/>
              </w:rPr>
            </w:pPr>
            <w:r>
              <w:rPr>
                <w:rFonts w:hint="eastAsia" w:ascii="宋体" w:hAnsi="宋体" w:eastAsia="宋体" w:cs="宋体"/>
                <w:b/>
                <w:sz w:val="21"/>
                <w:szCs w:val="21"/>
                <w:lang w:eastAsia="zh-CN"/>
              </w:rPr>
              <w:t>1号楼5楼105</w:t>
            </w:r>
            <w:r>
              <w:rPr>
                <w:rFonts w:ascii="宋体" w:hAnsi="宋体" w:eastAsia="宋体" w:cs="宋体"/>
                <w:b/>
                <w:sz w:val="21"/>
                <w:szCs w:val="21"/>
                <w:lang w:eastAsia="zh-CN"/>
              </w:rPr>
              <w:t>13</w:t>
            </w:r>
            <w:r>
              <w:rPr>
                <w:rFonts w:hint="eastAsia" w:ascii="宋体" w:hAnsi="宋体" w:eastAsia="宋体" w:cs="宋体"/>
                <w:b/>
                <w:sz w:val="21"/>
                <w:szCs w:val="21"/>
                <w:lang w:eastAsia="zh-CN"/>
              </w:rPr>
              <w:t xml:space="preserve">会议室  </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刘赦 教授</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南京师范大学</w:t>
            </w:r>
          </w:p>
        </w:tc>
        <w:tc>
          <w:tcPr>
            <w:tcW w:w="2476" w:type="dxa"/>
            <w:gridSpan w:val="2"/>
            <w:tcBorders>
              <w:top w:val="single" w:color="auto" w:sz="4" w:space="0"/>
              <w:left w:val="single" w:color="auto" w:sz="4" w:space="0"/>
              <w:bottom w:val="single" w:color="auto" w:sz="4" w:space="0"/>
              <w:right w:val="single" w:color="auto" w:sz="4" w:space="0"/>
            </w:tcBorders>
            <w:shd w:val="clear" w:color="auto" w:fill="auto"/>
          </w:tcPr>
          <w:p>
            <w:pPr>
              <w:jc w:val="left"/>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保罗·帕里西 教授</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佛罗伦萨美术学院</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主题：</w:t>
            </w:r>
            <w:r>
              <w:rPr>
                <w:rFonts w:ascii="黑体" w:hAnsi="黑体" w:eastAsia="黑体" w:cs="黑体"/>
                <w:color w:val="333333"/>
                <w:sz w:val="24"/>
                <w:szCs w:val="24"/>
                <w:shd w:val="clear" w:color="auto" w:fill="FFFFFF"/>
                <w:lang w:eastAsia="zh-CN"/>
              </w:rPr>
              <w:t>Museum.Notes about Art, Graphics, Necessity, Quality, Technique, Science and Specialization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764" w:type="dxa"/>
            <w:vMerge w:val="continue"/>
            <w:tcBorders>
              <w:top w:val="single" w:color="auto" w:sz="4" w:space="0"/>
              <w:left w:val="single" w:color="auto" w:sz="4" w:space="0"/>
              <w:bottom w:val="single" w:color="auto" w:sz="4" w:space="0"/>
              <w:right w:val="single" w:color="auto" w:sz="4" w:space="0"/>
            </w:tcBorders>
            <w:shd w:val="clear" w:color="auto" w:fill="FFFFFF"/>
          </w:tcPr>
          <w:p>
            <w:pPr>
              <w:jc w:val="center"/>
              <w:rPr>
                <w:rFonts w:ascii="黑体" w:hAnsi="黑体" w:eastAsia="黑体" w:cs="黑体"/>
                <w:color w:val="333333"/>
                <w:sz w:val="24"/>
                <w:szCs w:val="24"/>
                <w:shd w:val="clear" w:color="auto" w:fill="FFFFFF"/>
                <w:lang w:eastAsia="zh-CN"/>
              </w:rPr>
            </w:pPr>
          </w:p>
        </w:tc>
        <w:tc>
          <w:tcPr>
            <w:tcW w:w="2342" w:type="dxa"/>
            <w:tcBorders>
              <w:top w:val="single" w:color="auto" w:sz="4" w:space="0"/>
              <w:left w:val="single" w:color="auto" w:sz="4" w:space="0"/>
              <w:bottom w:val="single" w:color="auto" w:sz="4" w:space="0"/>
              <w:right w:val="single" w:color="auto" w:sz="4" w:space="0"/>
            </w:tcBorders>
            <w:shd w:val="clear" w:color="auto" w:fill="FFFFFF"/>
            <w:vAlign w:val="center"/>
          </w:tcPr>
          <w:p>
            <w:pPr>
              <w:jc w:val="both"/>
              <w:rPr>
                <w:rFonts w:ascii="宋体" w:hAnsi="宋体" w:eastAsia="宋体" w:cs="宋体"/>
                <w:b/>
                <w:sz w:val="21"/>
                <w:szCs w:val="21"/>
                <w:lang w:eastAsia="zh-CN"/>
              </w:rPr>
            </w:pPr>
            <w:r>
              <w:rPr>
                <w:rFonts w:hint="eastAsia" w:ascii="宋体" w:hAnsi="宋体" w:eastAsia="宋体" w:cs="宋体"/>
                <w:b/>
                <w:sz w:val="21"/>
                <w:szCs w:val="21"/>
                <w:lang w:eastAsia="zh-CN"/>
              </w:rPr>
              <w:t>分论坛3</w:t>
            </w:r>
            <w:r>
              <w:rPr>
                <w:rFonts w:ascii="宋体" w:hAnsi="宋体" w:eastAsia="宋体" w:cs="宋体"/>
                <w:b/>
                <w:sz w:val="21"/>
                <w:szCs w:val="21"/>
                <w:lang w:eastAsia="zh-CN"/>
              </w:rPr>
              <w:t xml:space="preserve"> </w:t>
            </w:r>
          </w:p>
          <w:p>
            <w:pPr>
              <w:jc w:val="both"/>
              <w:rPr>
                <w:rFonts w:ascii="宋体" w:hAnsi="宋体" w:eastAsia="宋体" w:cs="宋体"/>
                <w:b/>
                <w:sz w:val="21"/>
                <w:szCs w:val="21"/>
                <w:lang w:eastAsia="zh-CN"/>
              </w:rPr>
            </w:pPr>
            <w:r>
              <w:rPr>
                <w:rFonts w:hint="eastAsia" w:ascii="宋体" w:hAnsi="宋体" w:eastAsia="宋体" w:cs="宋体"/>
                <w:b/>
                <w:sz w:val="21"/>
                <w:szCs w:val="21"/>
                <w:lang w:eastAsia="zh-CN"/>
              </w:rPr>
              <w:t>1号楼5楼1052</w:t>
            </w:r>
            <w:r>
              <w:rPr>
                <w:rFonts w:ascii="宋体" w:hAnsi="宋体" w:eastAsia="宋体" w:cs="宋体"/>
                <w:b/>
                <w:sz w:val="21"/>
                <w:szCs w:val="21"/>
                <w:lang w:eastAsia="zh-CN"/>
              </w:rPr>
              <w:t>6</w:t>
            </w:r>
            <w:r>
              <w:rPr>
                <w:rFonts w:hint="eastAsia" w:ascii="宋体" w:hAnsi="宋体" w:eastAsia="宋体" w:cs="宋体"/>
                <w:b/>
                <w:sz w:val="21"/>
                <w:szCs w:val="21"/>
                <w:lang w:eastAsia="zh-CN"/>
              </w:rPr>
              <w:t>会议室</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封钰 教授</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南京大学</w:t>
            </w:r>
          </w:p>
        </w:tc>
        <w:tc>
          <w:tcPr>
            <w:tcW w:w="2476" w:type="dxa"/>
            <w:gridSpan w:val="2"/>
            <w:tcBorders>
              <w:top w:val="single" w:color="auto" w:sz="4" w:space="0"/>
              <w:left w:val="single" w:color="auto" w:sz="4" w:space="0"/>
              <w:bottom w:val="single" w:color="auto" w:sz="4" w:space="0"/>
              <w:right w:val="single" w:color="auto" w:sz="4" w:space="0"/>
            </w:tcBorders>
            <w:shd w:val="clear" w:color="auto" w:fill="auto"/>
          </w:tcPr>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龙迪勇 教授</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东南大学</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主题：“出位之思”与跨媒介叙事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764" w:type="dxa"/>
            <w:vMerge w:val="continue"/>
            <w:tcBorders>
              <w:top w:val="single" w:color="auto" w:sz="4" w:space="0"/>
              <w:left w:val="single" w:color="auto" w:sz="4" w:space="0"/>
              <w:bottom w:val="single" w:color="auto" w:sz="4" w:space="0"/>
              <w:right w:val="single" w:color="auto" w:sz="4" w:space="0"/>
            </w:tcBorders>
            <w:shd w:val="clear" w:color="auto" w:fill="FFFFFF"/>
          </w:tcPr>
          <w:p>
            <w:pPr>
              <w:jc w:val="center"/>
              <w:rPr>
                <w:rFonts w:ascii="黑体" w:hAnsi="黑体" w:eastAsia="黑体" w:cs="黑体"/>
                <w:color w:val="333333"/>
                <w:sz w:val="24"/>
                <w:szCs w:val="24"/>
                <w:shd w:val="clear" w:color="auto" w:fill="FFFFFF"/>
                <w:lang w:eastAsia="zh-CN"/>
              </w:rPr>
            </w:pPr>
          </w:p>
        </w:tc>
        <w:tc>
          <w:tcPr>
            <w:tcW w:w="2342" w:type="dxa"/>
            <w:tcBorders>
              <w:top w:val="single" w:color="auto" w:sz="4" w:space="0"/>
              <w:left w:val="single" w:color="auto" w:sz="4" w:space="0"/>
              <w:bottom w:val="single" w:color="auto" w:sz="4" w:space="0"/>
              <w:right w:val="single" w:color="auto" w:sz="4" w:space="0"/>
            </w:tcBorders>
            <w:shd w:val="clear" w:color="auto" w:fill="FFFFFF"/>
            <w:vAlign w:val="center"/>
          </w:tcPr>
          <w:p>
            <w:pPr>
              <w:jc w:val="both"/>
              <w:rPr>
                <w:rFonts w:ascii="宋体" w:hAnsi="宋体" w:eastAsia="宋体" w:cs="宋体"/>
                <w:b/>
                <w:sz w:val="21"/>
                <w:szCs w:val="21"/>
                <w:lang w:eastAsia="zh-CN"/>
              </w:rPr>
            </w:pPr>
            <w:r>
              <w:rPr>
                <w:rFonts w:hint="eastAsia" w:ascii="宋体" w:hAnsi="宋体" w:eastAsia="宋体" w:cs="宋体"/>
                <w:b/>
                <w:sz w:val="21"/>
                <w:szCs w:val="21"/>
                <w:lang w:eastAsia="zh-CN"/>
              </w:rPr>
              <w:t>分论坛4</w:t>
            </w:r>
            <w:r>
              <w:rPr>
                <w:rFonts w:ascii="宋体" w:hAnsi="宋体" w:eastAsia="宋体" w:cs="宋体"/>
                <w:b/>
                <w:sz w:val="21"/>
                <w:szCs w:val="21"/>
                <w:lang w:eastAsia="zh-CN"/>
              </w:rPr>
              <w:t xml:space="preserve"> </w:t>
            </w:r>
          </w:p>
          <w:p>
            <w:pPr>
              <w:jc w:val="both"/>
              <w:rPr>
                <w:rFonts w:ascii="宋体" w:hAnsi="宋体" w:eastAsia="宋体" w:cs="宋体"/>
                <w:b/>
                <w:sz w:val="21"/>
                <w:szCs w:val="21"/>
                <w:lang w:eastAsia="zh-CN"/>
              </w:rPr>
            </w:pPr>
            <w:r>
              <w:rPr>
                <w:rFonts w:hint="eastAsia" w:ascii="宋体" w:hAnsi="宋体" w:eastAsia="宋体" w:cs="宋体"/>
                <w:b/>
                <w:sz w:val="21"/>
                <w:szCs w:val="21"/>
                <w:lang w:eastAsia="zh-CN"/>
              </w:rPr>
              <w:t>1号楼5楼105</w:t>
            </w:r>
            <w:r>
              <w:rPr>
                <w:rFonts w:ascii="宋体" w:hAnsi="宋体" w:eastAsia="宋体" w:cs="宋体"/>
                <w:b/>
                <w:sz w:val="21"/>
                <w:szCs w:val="21"/>
                <w:lang w:eastAsia="zh-CN"/>
              </w:rPr>
              <w:t>23</w:t>
            </w:r>
            <w:r>
              <w:rPr>
                <w:rFonts w:hint="eastAsia" w:ascii="宋体" w:hAnsi="宋体" w:eastAsia="宋体" w:cs="宋体"/>
                <w:b/>
                <w:sz w:val="21"/>
                <w:szCs w:val="21"/>
                <w:lang w:eastAsia="zh-CN"/>
              </w:rPr>
              <w:t>会议室</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许蚌 教授</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南京财经大学</w:t>
            </w:r>
          </w:p>
        </w:tc>
        <w:tc>
          <w:tcPr>
            <w:tcW w:w="2476" w:type="dxa"/>
            <w:gridSpan w:val="2"/>
            <w:tcBorders>
              <w:top w:val="single" w:color="auto" w:sz="4" w:space="0"/>
              <w:left w:val="single" w:color="auto" w:sz="4" w:space="0"/>
              <w:bottom w:val="single" w:color="auto" w:sz="4" w:space="0"/>
              <w:right w:val="single" w:color="auto" w:sz="4" w:space="0"/>
            </w:tcBorders>
            <w:shd w:val="clear" w:color="auto" w:fill="auto"/>
          </w:tcPr>
          <w:p>
            <w:pPr>
              <w:ind w:firstLine="240" w:firstLineChars="100"/>
              <w:jc w:val="center"/>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t>Andia Guga</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佛罗伦萨大学</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主题：</w:t>
            </w:r>
            <w:r>
              <w:rPr>
                <w:rFonts w:ascii="黑体" w:hAnsi="黑体" w:eastAsia="黑体" w:cs="黑体"/>
                <w:color w:val="333333"/>
                <w:szCs w:val="24"/>
                <w:shd w:val="clear" w:color="auto" w:fill="FFFFFF"/>
                <w:lang w:eastAsia="zh-CN"/>
              </w:rPr>
              <w:t xml:space="preserve"> David Center An Italian Idea Between History And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567" w:type="dxa"/>
            <w:gridSpan w:val="6"/>
            <w:tcBorders>
              <w:left w:val="single" w:color="auto" w:sz="4" w:space="0"/>
              <w:bottom w:val="single" w:color="auto" w:sz="4" w:space="0"/>
              <w:right w:val="single" w:color="auto" w:sz="4" w:space="0"/>
            </w:tcBorders>
            <w:shd w:val="clear" w:color="auto" w:fill="FFFFFF"/>
          </w:tcPr>
          <w:p>
            <w:pPr>
              <w:spacing w:line="0" w:lineRule="atLeast"/>
              <w:jc w:val="center"/>
              <w:rPr>
                <w:rFonts w:ascii="黑体" w:hAnsi="黑体" w:eastAsia="黑体" w:cs="黑体"/>
                <w:color w:val="333333"/>
                <w:sz w:val="24"/>
                <w:szCs w:val="24"/>
                <w:shd w:val="clear" w:color="auto" w:fill="FFFFFF"/>
                <w:lang w:eastAsia="zh-CN"/>
              </w:rPr>
            </w:pPr>
            <w:r>
              <w:rPr>
                <w:rFonts w:hint="eastAsia" w:ascii="黑体" w:hAnsi="黑体" w:eastAsia="黑体" w:cs="黑体"/>
                <w:b/>
                <w:bCs/>
                <w:color w:val="333333"/>
                <w:sz w:val="28"/>
                <w:szCs w:val="28"/>
                <w:shd w:val="clear" w:color="auto" w:fill="FFFFFF"/>
                <w:lang w:eastAsia="zh-CN"/>
              </w:rPr>
              <w:t>分论坛论文宣读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764" w:type="dxa"/>
            <w:vMerge w:val="restart"/>
            <w:tcBorders>
              <w:left w:val="single" w:color="auto" w:sz="4" w:space="0"/>
              <w:right w:val="single" w:color="auto" w:sz="4" w:space="0"/>
            </w:tcBorders>
            <w:shd w:val="clear" w:color="auto" w:fill="FFFFFF"/>
            <w:vAlign w:val="center"/>
          </w:tcPr>
          <w:p>
            <w:pPr>
              <w:jc w:val="both"/>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t>14</w:t>
            </w:r>
            <w:r>
              <w:rPr>
                <w:rFonts w:hint="eastAsia" w:ascii="黑体" w:hAnsi="黑体" w:eastAsia="黑体" w:cs="黑体"/>
                <w:color w:val="333333"/>
                <w:sz w:val="24"/>
                <w:szCs w:val="24"/>
                <w:shd w:val="clear" w:color="auto" w:fill="FFFFFF"/>
                <w:lang w:eastAsia="zh-CN"/>
              </w:rPr>
              <w:t>:</w:t>
            </w:r>
            <w:r>
              <w:rPr>
                <w:rFonts w:ascii="黑体" w:hAnsi="黑体" w:eastAsia="黑体" w:cs="黑体"/>
                <w:color w:val="333333"/>
                <w:sz w:val="24"/>
                <w:szCs w:val="24"/>
                <w:shd w:val="clear" w:color="auto" w:fill="FFFFFF"/>
                <w:lang w:eastAsia="zh-CN"/>
              </w:rPr>
              <w:t>30-17</w:t>
            </w:r>
            <w:r>
              <w:rPr>
                <w:rFonts w:hint="eastAsia" w:ascii="黑体" w:hAnsi="黑体" w:eastAsia="黑体" w:cs="黑体"/>
                <w:color w:val="333333"/>
                <w:sz w:val="24"/>
                <w:szCs w:val="24"/>
                <w:shd w:val="clear" w:color="auto" w:fill="FFFFFF"/>
                <w:lang w:eastAsia="zh-CN"/>
              </w:rPr>
              <w:t>:3</w:t>
            </w:r>
            <w:r>
              <w:rPr>
                <w:rFonts w:ascii="黑体" w:hAnsi="黑体" w:eastAsia="黑体" w:cs="黑体"/>
                <w:color w:val="333333"/>
                <w:sz w:val="24"/>
                <w:szCs w:val="24"/>
                <w:shd w:val="clear" w:color="auto" w:fill="FFFFFF"/>
                <w:lang w:eastAsia="zh-CN"/>
              </w:rPr>
              <w:t>0</w:t>
            </w:r>
          </w:p>
          <w:p>
            <w:pPr>
              <w:jc w:val="center"/>
              <w:rPr>
                <w:rFonts w:ascii="黑体" w:hAnsi="黑体" w:eastAsia="黑体" w:cs="黑体"/>
                <w:color w:val="333333"/>
                <w:sz w:val="24"/>
                <w:szCs w:val="24"/>
                <w:shd w:val="clear" w:color="auto" w:fill="FFFFFF"/>
                <w:lang w:eastAsia="zh-CN"/>
              </w:rPr>
            </w:pPr>
          </w:p>
        </w:tc>
        <w:tc>
          <w:tcPr>
            <w:tcW w:w="2376"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分论坛会场</w:t>
            </w:r>
          </w:p>
        </w:tc>
        <w:tc>
          <w:tcPr>
            <w:tcW w:w="2040"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主持人</w:t>
            </w:r>
          </w:p>
        </w:tc>
        <w:tc>
          <w:tcPr>
            <w:tcW w:w="23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点评人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764" w:type="dxa"/>
            <w:vMerge w:val="continue"/>
            <w:tcBorders>
              <w:left w:val="single" w:color="auto" w:sz="4" w:space="0"/>
              <w:right w:val="single" w:color="auto" w:sz="4" w:space="0"/>
            </w:tcBorders>
            <w:shd w:val="clear" w:color="auto" w:fill="FFFFFF"/>
          </w:tcPr>
          <w:p>
            <w:pPr>
              <w:jc w:val="center"/>
              <w:rPr>
                <w:rFonts w:ascii="黑体" w:hAnsi="黑体" w:eastAsia="黑体" w:cs="黑体"/>
                <w:color w:val="333333"/>
                <w:sz w:val="24"/>
                <w:szCs w:val="24"/>
                <w:shd w:val="clear" w:color="auto" w:fill="FFFFFF"/>
                <w:lang w:eastAsia="zh-CN"/>
              </w:rPr>
            </w:pPr>
          </w:p>
        </w:tc>
        <w:tc>
          <w:tcPr>
            <w:tcW w:w="237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rFonts w:ascii="宋体" w:hAnsi="宋体" w:eastAsia="宋体" w:cs="宋体"/>
                <w:b/>
                <w:sz w:val="21"/>
                <w:szCs w:val="21"/>
                <w:lang w:eastAsia="zh-CN"/>
              </w:rPr>
            </w:pPr>
            <w:r>
              <w:rPr>
                <w:rFonts w:hint="eastAsia" w:ascii="宋体" w:hAnsi="宋体" w:eastAsia="宋体" w:cs="宋体"/>
                <w:b/>
                <w:sz w:val="21"/>
                <w:szCs w:val="21"/>
                <w:lang w:eastAsia="zh-CN"/>
              </w:rPr>
              <w:t>分论坛1</w:t>
            </w:r>
          </w:p>
          <w:p>
            <w:pPr>
              <w:jc w:val="both"/>
              <w:rPr>
                <w:rFonts w:ascii="宋体" w:hAnsi="宋体" w:eastAsia="宋体" w:cs="宋体"/>
                <w:b/>
                <w:sz w:val="21"/>
                <w:szCs w:val="21"/>
                <w:lang w:eastAsia="zh-CN"/>
              </w:rPr>
            </w:pPr>
            <w:r>
              <w:rPr>
                <w:rFonts w:hint="eastAsia" w:ascii="宋体" w:hAnsi="宋体" w:eastAsia="宋体" w:cs="宋体"/>
                <w:b/>
                <w:sz w:val="21"/>
                <w:szCs w:val="21"/>
                <w:lang w:eastAsia="zh-CN"/>
              </w:rPr>
              <w:t>1号楼5楼105</w:t>
            </w:r>
            <w:r>
              <w:rPr>
                <w:rFonts w:ascii="宋体" w:hAnsi="宋体" w:eastAsia="宋体" w:cs="宋体"/>
                <w:b/>
                <w:sz w:val="21"/>
                <w:szCs w:val="21"/>
                <w:lang w:eastAsia="zh-CN"/>
              </w:rPr>
              <w:t>27</w:t>
            </w:r>
            <w:r>
              <w:rPr>
                <w:rFonts w:hint="eastAsia" w:ascii="宋体" w:hAnsi="宋体" w:eastAsia="宋体" w:cs="宋体"/>
                <w:b/>
                <w:sz w:val="21"/>
                <w:szCs w:val="21"/>
                <w:lang w:eastAsia="zh-CN"/>
              </w:rPr>
              <w:t>会议室</w:t>
            </w:r>
          </w:p>
        </w:tc>
        <w:tc>
          <w:tcPr>
            <w:tcW w:w="20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陈新坤 教授</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南京师范大学</w:t>
            </w: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付畇 教授</w:t>
            </w: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成都师范学院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764" w:type="dxa"/>
            <w:vMerge w:val="continue"/>
            <w:tcBorders>
              <w:left w:val="single" w:color="auto" w:sz="4" w:space="0"/>
              <w:right w:val="single" w:color="auto" w:sz="4" w:space="0"/>
            </w:tcBorders>
            <w:shd w:val="clear" w:color="auto" w:fill="FFFFFF"/>
          </w:tcPr>
          <w:p>
            <w:pPr>
              <w:jc w:val="center"/>
              <w:rPr>
                <w:rFonts w:ascii="黑体" w:hAnsi="黑体" w:eastAsia="黑体" w:cs="黑体"/>
                <w:color w:val="333333"/>
                <w:sz w:val="24"/>
                <w:szCs w:val="24"/>
                <w:shd w:val="clear" w:color="auto" w:fill="FFFFFF"/>
                <w:lang w:eastAsia="zh-CN"/>
              </w:rPr>
            </w:pPr>
          </w:p>
        </w:tc>
        <w:tc>
          <w:tcPr>
            <w:tcW w:w="237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rFonts w:ascii="宋体" w:hAnsi="宋体" w:eastAsia="宋体" w:cs="宋体"/>
                <w:b/>
                <w:sz w:val="21"/>
                <w:szCs w:val="21"/>
                <w:lang w:eastAsia="zh-CN"/>
              </w:rPr>
            </w:pPr>
            <w:r>
              <w:rPr>
                <w:rFonts w:hint="eastAsia" w:ascii="宋体" w:hAnsi="宋体" w:eastAsia="宋体" w:cs="宋体"/>
                <w:b/>
                <w:sz w:val="21"/>
                <w:szCs w:val="21"/>
                <w:lang w:eastAsia="zh-CN"/>
              </w:rPr>
              <w:t>分论坛2</w:t>
            </w:r>
          </w:p>
          <w:p>
            <w:pPr>
              <w:jc w:val="both"/>
              <w:rPr>
                <w:rFonts w:ascii="宋体" w:hAnsi="宋体" w:eastAsia="宋体" w:cs="宋体"/>
                <w:b/>
                <w:sz w:val="21"/>
                <w:szCs w:val="21"/>
                <w:lang w:eastAsia="zh-CN"/>
              </w:rPr>
            </w:pPr>
            <w:r>
              <w:rPr>
                <w:rFonts w:hint="eastAsia" w:ascii="宋体" w:hAnsi="宋体" w:eastAsia="宋体" w:cs="宋体"/>
                <w:b/>
                <w:sz w:val="21"/>
                <w:szCs w:val="21"/>
                <w:lang w:eastAsia="zh-CN"/>
              </w:rPr>
              <w:t>1号楼5楼105</w:t>
            </w:r>
            <w:r>
              <w:rPr>
                <w:rFonts w:ascii="宋体" w:hAnsi="宋体" w:eastAsia="宋体" w:cs="宋体"/>
                <w:b/>
                <w:sz w:val="21"/>
                <w:szCs w:val="21"/>
                <w:lang w:eastAsia="zh-CN"/>
              </w:rPr>
              <w:t>13</w:t>
            </w:r>
            <w:r>
              <w:rPr>
                <w:rFonts w:hint="eastAsia" w:ascii="宋体" w:hAnsi="宋体" w:eastAsia="宋体" w:cs="宋体"/>
                <w:b/>
                <w:sz w:val="21"/>
                <w:szCs w:val="21"/>
                <w:lang w:eastAsia="zh-CN"/>
              </w:rPr>
              <w:t xml:space="preserve">会议室  </w:t>
            </w:r>
          </w:p>
        </w:tc>
        <w:tc>
          <w:tcPr>
            <w:tcW w:w="20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刘赦 教授</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南京师范大学</w:t>
            </w: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樊波 教授</w:t>
            </w: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南京艺术学院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764" w:type="dxa"/>
            <w:vMerge w:val="continue"/>
            <w:tcBorders>
              <w:left w:val="single" w:color="auto" w:sz="4" w:space="0"/>
              <w:right w:val="single" w:color="auto" w:sz="4" w:space="0"/>
            </w:tcBorders>
            <w:shd w:val="clear" w:color="auto" w:fill="FFFFFF"/>
          </w:tcPr>
          <w:p>
            <w:pPr>
              <w:jc w:val="center"/>
              <w:rPr>
                <w:rFonts w:ascii="黑体" w:hAnsi="黑体" w:eastAsia="黑体" w:cs="黑体"/>
                <w:color w:val="333333"/>
                <w:sz w:val="24"/>
                <w:szCs w:val="24"/>
                <w:shd w:val="clear" w:color="auto" w:fill="FFFFFF"/>
                <w:lang w:eastAsia="zh-CN"/>
              </w:rPr>
            </w:pPr>
          </w:p>
        </w:tc>
        <w:tc>
          <w:tcPr>
            <w:tcW w:w="237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rFonts w:ascii="宋体" w:hAnsi="宋体" w:eastAsia="宋体" w:cs="宋体"/>
                <w:b/>
                <w:sz w:val="21"/>
                <w:szCs w:val="21"/>
                <w:lang w:eastAsia="zh-CN"/>
              </w:rPr>
            </w:pPr>
            <w:r>
              <w:rPr>
                <w:rFonts w:hint="eastAsia" w:ascii="宋体" w:hAnsi="宋体" w:eastAsia="宋体" w:cs="宋体"/>
                <w:b/>
                <w:sz w:val="21"/>
                <w:szCs w:val="21"/>
                <w:lang w:eastAsia="zh-CN"/>
              </w:rPr>
              <w:t>分论坛3</w:t>
            </w:r>
            <w:r>
              <w:rPr>
                <w:rFonts w:ascii="宋体" w:hAnsi="宋体" w:eastAsia="宋体" w:cs="宋体"/>
                <w:b/>
                <w:sz w:val="21"/>
                <w:szCs w:val="21"/>
                <w:lang w:eastAsia="zh-CN"/>
              </w:rPr>
              <w:t xml:space="preserve"> </w:t>
            </w:r>
          </w:p>
          <w:p>
            <w:pPr>
              <w:jc w:val="both"/>
              <w:rPr>
                <w:rFonts w:ascii="宋体" w:hAnsi="宋体" w:eastAsia="宋体" w:cs="宋体"/>
                <w:b/>
                <w:sz w:val="21"/>
                <w:szCs w:val="21"/>
                <w:lang w:eastAsia="zh-CN"/>
              </w:rPr>
            </w:pPr>
            <w:r>
              <w:rPr>
                <w:rFonts w:hint="eastAsia" w:ascii="宋体" w:hAnsi="宋体" w:eastAsia="宋体" w:cs="宋体"/>
                <w:b/>
                <w:sz w:val="21"/>
                <w:szCs w:val="21"/>
                <w:lang w:eastAsia="zh-CN"/>
              </w:rPr>
              <w:t>1号楼5楼1052</w:t>
            </w:r>
            <w:r>
              <w:rPr>
                <w:rFonts w:ascii="宋体" w:hAnsi="宋体" w:eastAsia="宋体" w:cs="宋体"/>
                <w:b/>
                <w:sz w:val="21"/>
                <w:szCs w:val="21"/>
                <w:lang w:eastAsia="zh-CN"/>
              </w:rPr>
              <w:t>6</w:t>
            </w:r>
            <w:r>
              <w:rPr>
                <w:rFonts w:hint="eastAsia" w:ascii="宋体" w:hAnsi="宋体" w:eastAsia="宋体" w:cs="宋体"/>
                <w:b/>
                <w:sz w:val="21"/>
                <w:szCs w:val="21"/>
                <w:lang w:eastAsia="zh-CN"/>
              </w:rPr>
              <w:t>会议室</w:t>
            </w:r>
          </w:p>
        </w:tc>
        <w:tc>
          <w:tcPr>
            <w:tcW w:w="20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封钰 教授</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南京大学</w:t>
            </w: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龙迪勇 教授</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东南大学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764" w:type="dxa"/>
            <w:vMerge w:val="continue"/>
            <w:tcBorders>
              <w:left w:val="single" w:color="auto" w:sz="4" w:space="0"/>
              <w:right w:val="single" w:color="auto" w:sz="4" w:space="0"/>
            </w:tcBorders>
            <w:shd w:val="clear" w:color="auto" w:fill="FFFFFF"/>
          </w:tcPr>
          <w:p>
            <w:pPr>
              <w:jc w:val="center"/>
              <w:rPr>
                <w:rFonts w:ascii="黑体" w:hAnsi="黑体" w:eastAsia="黑体" w:cs="黑体"/>
                <w:color w:val="333333"/>
                <w:sz w:val="24"/>
                <w:szCs w:val="24"/>
                <w:shd w:val="clear" w:color="auto" w:fill="FFFFFF"/>
                <w:lang w:eastAsia="zh-CN"/>
              </w:rPr>
            </w:pPr>
          </w:p>
        </w:tc>
        <w:tc>
          <w:tcPr>
            <w:tcW w:w="237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rFonts w:ascii="宋体" w:hAnsi="宋体" w:eastAsia="宋体" w:cs="宋体"/>
                <w:b/>
                <w:sz w:val="21"/>
                <w:szCs w:val="21"/>
                <w:lang w:eastAsia="zh-CN"/>
              </w:rPr>
            </w:pPr>
            <w:r>
              <w:rPr>
                <w:rFonts w:hint="eastAsia" w:ascii="宋体" w:hAnsi="宋体" w:eastAsia="宋体" w:cs="宋体"/>
                <w:b/>
                <w:sz w:val="21"/>
                <w:szCs w:val="21"/>
                <w:lang w:eastAsia="zh-CN"/>
              </w:rPr>
              <w:t>分论坛4</w:t>
            </w:r>
            <w:r>
              <w:rPr>
                <w:rFonts w:ascii="宋体" w:hAnsi="宋体" w:eastAsia="宋体" w:cs="宋体"/>
                <w:b/>
                <w:sz w:val="21"/>
                <w:szCs w:val="21"/>
                <w:lang w:eastAsia="zh-CN"/>
              </w:rPr>
              <w:t xml:space="preserve"> </w:t>
            </w:r>
          </w:p>
          <w:p>
            <w:pPr>
              <w:jc w:val="both"/>
              <w:rPr>
                <w:rFonts w:ascii="宋体" w:hAnsi="宋体" w:eastAsia="宋体" w:cs="宋体"/>
                <w:b/>
                <w:sz w:val="21"/>
                <w:szCs w:val="21"/>
                <w:lang w:eastAsia="zh-CN"/>
              </w:rPr>
            </w:pPr>
            <w:r>
              <w:rPr>
                <w:rFonts w:hint="eastAsia" w:ascii="宋体" w:hAnsi="宋体" w:eastAsia="宋体" w:cs="宋体"/>
                <w:b/>
                <w:sz w:val="21"/>
                <w:szCs w:val="21"/>
                <w:lang w:eastAsia="zh-CN"/>
              </w:rPr>
              <w:t>1号楼5楼105</w:t>
            </w:r>
            <w:r>
              <w:rPr>
                <w:rFonts w:ascii="宋体" w:hAnsi="宋体" w:eastAsia="宋体" w:cs="宋体"/>
                <w:b/>
                <w:sz w:val="21"/>
                <w:szCs w:val="21"/>
                <w:lang w:eastAsia="zh-CN"/>
              </w:rPr>
              <w:t>23</w:t>
            </w:r>
            <w:r>
              <w:rPr>
                <w:rFonts w:hint="eastAsia" w:ascii="宋体" w:hAnsi="宋体" w:eastAsia="宋体" w:cs="宋体"/>
                <w:b/>
                <w:sz w:val="21"/>
                <w:szCs w:val="21"/>
                <w:lang w:eastAsia="zh-CN"/>
              </w:rPr>
              <w:t>会议室</w:t>
            </w:r>
          </w:p>
        </w:tc>
        <w:tc>
          <w:tcPr>
            <w:tcW w:w="20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许蚌 教授</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南京财经大学</w:t>
            </w: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韩生 教授</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上海戏剧学院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764" w:type="dxa"/>
            <w:vMerge w:val="continue"/>
            <w:tcBorders>
              <w:left w:val="single" w:color="auto" w:sz="4" w:space="0"/>
              <w:bottom w:val="single" w:color="auto" w:sz="4" w:space="0"/>
              <w:right w:val="single" w:color="auto" w:sz="4" w:space="0"/>
            </w:tcBorders>
            <w:shd w:val="clear" w:color="auto" w:fill="FFFFFF"/>
          </w:tcPr>
          <w:p>
            <w:pPr>
              <w:jc w:val="center"/>
              <w:rPr>
                <w:rFonts w:ascii="黑体" w:hAnsi="黑体" w:eastAsia="黑体" w:cs="黑体"/>
                <w:color w:val="333333"/>
                <w:sz w:val="24"/>
                <w:szCs w:val="24"/>
                <w:shd w:val="clear" w:color="auto" w:fill="FFFFFF"/>
                <w:lang w:eastAsia="zh-CN"/>
              </w:rPr>
            </w:pPr>
          </w:p>
        </w:tc>
        <w:tc>
          <w:tcPr>
            <w:tcW w:w="6803" w:type="dxa"/>
            <w:gridSpan w:val="5"/>
            <w:tcBorders>
              <w:top w:val="single" w:color="auto" w:sz="4" w:space="0"/>
              <w:left w:val="single" w:color="auto" w:sz="4" w:space="0"/>
              <w:bottom w:val="single" w:color="auto" w:sz="4" w:space="0"/>
              <w:right w:val="single" w:color="auto" w:sz="4" w:space="0"/>
            </w:tcBorders>
            <w:shd w:val="clear" w:color="auto" w:fill="FFFFFF"/>
          </w:tcPr>
          <w:p>
            <w:pPr>
              <w:jc w:val="both"/>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注：分论坛的宣读论文题目和作者信息详见分论坛安排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764" w:type="dxa"/>
            <w:tcBorders>
              <w:left w:val="single" w:color="auto" w:sz="4" w:space="0"/>
              <w:bottom w:val="single" w:color="auto" w:sz="4" w:space="0"/>
              <w:right w:val="single" w:color="auto" w:sz="4" w:space="0"/>
            </w:tcBorders>
            <w:shd w:val="clear" w:color="auto" w:fill="FFFFFF"/>
          </w:tcPr>
          <w:p>
            <w:pPr>
              <w:jc w:val="both"/>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t>17</w:t>
            </w:r>
            <w:r>
              <w:rPr>
                <w:rFonts w:hint="eastAsia" w:ascii="黑体" w:hAnsi="黑体" w:eastAsia="黑体" w:cs="黑体"/>
                <w:color w:val="333333"/>
                <w:sz w:val="24"/>
                <w:szCs w:val="24"/>
                <w:shd w:val="clear" w:color="auto" w:fill="FFFFFF"/>
                <w:lang w:eastAsia="zh-CN"/>
              </w:rPr>
              <w:t>:3</w:t>
            </w:r>
            <w:r>
              <w:rPr>
                <w:rFonts w:ascii="黑体" w:hAnsi="黑体" w:eastAsia="黑体" w:cs="黑体"/>
                <w:color w:val="333333"/>
                <w:sz w:val="24"/>
                <w:szCs w:val="24"/>
                <w:shd w:val="clear" w:color="auto" w:fill="FFFFFF"/>
                <w:lang w:eastAsia="zh-CN"/>
              </w:rPr>
              <w:t>0-17</w:t>
            </w:r>
            <w:r>
              <w:rPr>
                <w:rFonts w:hint="eastAsia" w:ascii="黑体" w:hAnsi="黑体" w:eastAsia="黑体" w:cs="黑体"/>
                <w:color w:val="333333"/>
                <w:sz w:val="24"/>
                <w:szCs w:val="24"/>
                <w:shd w:val="clear" w:color="auto" w:fill="FFFFFF"/>
                <w:lang w:eastAsia="zh-CN"/>
              </w:rPr>
              <w:t>:4</w:t>
            </w:r>
            <w:r>
              <w:rPr>
                <w:rFonts w:ascii="黑体" w:hAnsi="黑体" w:eastAsia="黑体" w:cs="黑体"/>
                <w:color w:val="333333"/>
                <w:sz w:val="24"/>
                <w:szCs w:val="24"/>
                <w:shd w:val="clear" w:color="auto" w:fill="FFFFFF"/>
                <w:lang w:eastAsia="zh-CN"/>
              </w:rPr>
              <w:t>0</w:t>
            </w:r>
          </w:p>
        </w:tc>
        <w:tc>
          <w:tcPr>
            <w:tcW w:w="6803" w:type="dxa"/>
            <w:gridSpan w:val="5"/>
            <w:tcBorders>
              <w:top w:val="single" w:color="auto" w:sz="4" w:space="0"/>
              <w:left w:val="single" w:color="auto" w:sz="4" w:space="0"/>
              <w:bottom w:val="single" w:color="auto" w:sz="4" w:space="0"/>
              <w:right w:val="single" w:color="auto" w:sz="4" w:space="0"/>
            </w:tcBorders>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集体前往餐厅</w:t>
            </w:r>
          </w:p>
          <w:p>
            <w:pPr>
              <w:ind w:firstLine="240" w:firstLineChars="100"/>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发车地点：一号楼正门前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567" w:type="dxa"/>
            <w:gridSpan w:val="6"/>
            <w:tcBorders>
              <w:left w:val="single" w:color="auto" w:sz="4" w:space="0"/>
              <w:right w:val="single" w:color="auto" w:sz="4" w:space="0"/>
            </w:tcBorders>
            <w:shd w:val="clear" w:color="auto" w:fill="FFFFFF"/>
          </w:tcPr>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工作餐 休息（17：45-18：</w:t>
            </w:r>
            <w:r>
              <w:rPr>
                <w:rFonts w:ascii="黑体" w:hAnsi="黑体" w:eastAsia="黑体" w:cs="黑体"/>
                <w:b/>
                <w:bCs/>
                <w:color w:val="333333"/>
                <w:sz w:val="24"/>
                <w:szCs w:val="24"/>
                <w:shd w:val="clear" w:color="auto" w:fill="FFFFFF"/>
                <w:lang w:eastAsia="zh-CN"/>
              </w:rPr>
              <w:t>30</w:t>
            </w:r>
            <w:r>
              <w:rPr>
                <w:rFonts w:hint="eastAsia" w:ascii="黑体" w:hAnsi="黑体" w:eastAsia="黑体" w:cs="黑体"/>
                <w:b/>
                <w:bCs/>
                <w:color w:val="333333"/>
                <w:sz w:val="24"/>
                <w:szCs w:val="24"/>
                <w:shd w:val="clear" w:color="auto" w:fill="FFFFFF"/>
                <w:lang w:eastAsia="zh-CN"/>
              </w:rPr>
              <w:t>）</w:t>
            </w:r>
          </w:p>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地点：翠屏苑餐厅（凭会议工作胸牌用餐）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764" w:type="dxa"/>
            <w:tcBorders>
              <w:left w:val="single" w:color="auto" w:sz="4" w:space="0"/>
              <w:right w:val="single" w:color="auto" w:sz="4" w:space="0"/>
            </w:tcBorders>
            <w:shd w:val="clear" w:color="auto" w:fill="FFFFFF"/>
            <w:vAlign w:val="center"/>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1</w:t>
            </w:r>
            <w:r>
              <w:rPr>
                <w:rFonts w:ascii="黑体" w:hAnsi="黑体" w:eastAsia="黑体" w:cs="黑体"/>
                <w:color w:val="333333"/>
                <w:sz w:val="24"/>
                <w:szCs w:val="24"/>
                <w:shd w:val="clear" w:color="auto" w:fill="FFFFFF"/>
                <w:lang w:eastAsia="zh-CN"/>
              </w:rPr>
              <w:t>8</w:t>
            </w:r>
            <w:r>
              <w:rPr>
                <w:rFonts w:hint="eastAsia" w:ascii="黑体" w:hAnsi="黑体" w:eastAsia="黑体" w:cs="黑体"/>
                <w:color w:val="333333"/>
                <w:sz w:val="24"/>
                <w:szCs w:val="24"/>
                <w:shd w:val="clear" w:color="auto" w:fill="FFFFFF"/>
                <w:lang w:eastAsia="zh-CN"/>
              </w:rPr>
              <w:t>:3</w:t>
            </w:r>
            <w:r>
              <w:rPr>
                <w:rFonts w:ascii="黑体" w:hAnsi="黑体" w:eastAsia="黑体" w:cs="黑体"/>
                <w:color w:val="333333"/>
                <w:sz w:val="24"/>
                <w:szCs w:val="24"/>
                <w:shd w:val="clear" w:color="auto" w:fill="FFFFFF"/>
                <w:lang w:eastAsia="zh-CN"/>
              </w:rPr>
              <w:t>0-18</w:t>
            </w:r>
            <w:r>
              <w:rPr>
                <w:rFonts w:hint="eastAsia" w:ascii="黑体" w:hAnsi="黑体" w:eastAsia="黑体" w:cs="黑体"/>
                <w:color w:val="333333"/>
                <w:sz w:val="24"/>
                <w:szCs w:val="24"/>
                <w:shd w:val="clear" w:color="auto" w:fill="FFFFFF"/>
                <w:lang w:eastAsia="zh-CN"/>
              </w:rPr>
              <w:t>:4</w:t>
            </w:r>
            <w:r>
              <w:rPr>
                <w:rFonts w:ascii="黑体" w:hAnsi="黑体" w:eastAsia="黑体" w:cs="黑体"/>
                <w:color w:val="333333"/>
                <w:sz w:val="24"/>
                <w:szCs w:val="24"/>
                <w:shd w:val="clear" w:color="auto" w:fill="FFFFFF"/>
                <w:lang w:eastAsia="zh-CN"/>
              </w:rPr>
              <w:t>0</w:t>
            </w:r>
          </w:p>
        </w:tc>
        <w:tc>
          <w:tcPr>
            <w:tcW w:w="6803" w:type="dxa"/>
            <w:gridSpan w:val="5"/>
            <w:tcBorders>
              <w:left w:val="single" w:color="auto" w:sz="4" w:space="0"/>
              <w:right w:val="single" w:color="auto" w:sz="4" w:space="0"/>
            </w:tcBorders>
            <w:shd w:val="clear" w:color="auto" w:fill="FFFFFF"/>
          </w:tcPr>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集体前往艺术中心</w:t>
            </w:r>
          </w:p>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发车地点：翠屏苑餐厅广场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76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t>19</w:t>
            </w:r>
            <w:r>
              <w:rPr>
                <w:rFonts w:hint="eastAsia" w:ascii="黑体" w:hAnsi="黑体" w:eastAsia="黑体" w:cs="黑体"/>
                <w:color w:val="333333"/>
                <w:sz w:val="24"/>
                <w:szCs w:val="24"/>
                <w:shd w:val="clear" w:color="auto" w:fill="FFFFFF"/>
                <w:lang w:eastAsia="zh-CN"/>
              </w:rPr>
              <w:t>:0</w:t>
            </w:r>
            <w:r>
              <w:rPr>
                <w:rFonts w:ascii="黑体" w:hAnsi="黑体" w:eastAsia="黑体" w:cs="黑体"/>
                <w:color w:val="333333"/>
                <w:sz w:val="24"/>
                <w:szCs w:val="24"/>
                <w:shd w:val="clear" w:color="auto" w:fill="FFFFFF"/>
                <w:lang w:eastAsia="zh-CN"/>
              </w:rPr>
              <w:t>0-20</w:t>
            </w:r>
            <w:r>
              <w:rPr>
                <w:rFonts w:hint="eastAsia" w:ascii="黑体" w:hAnsi="黑体" w:eastAsia="黑体" w:cs="黑体"/>
                <w:color w:val="333333"/>
                <w:sz w:val="24"/>
                <w:szCs w:val="24"/>
                <w:shd w:val="clear" w:color="auto" w:fill="FFFFFF"/>
                <w:lang w:eastAsia="zh-CN"/>
              </w:rPr>
              <w:t>:</w:t>
            </w:r>
            <w:r>
              <w:rPr>
                <w:rFonts w:ascii="黑体" w:hAnsi="黑体" w:eastAsia="黑体" w:cs="黑体"/>
                <w:color w:val="333333"/>
                <w:sz w:val="24"/>
                <w:szCs w:val="24"/>
                <w:shd w:val="clear" w:color="auto" w:fill="FFFFFF"/>
                <w:lang w:eastAsia="zh-CN"/>
              </w:rPr>
              <w:t>20</w:t>
            </w:r>
          </w:p>
        </w:tc>
        <w:tc>
          <w:tcPr>
            <w:tcW w:w="6803"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观看文艺演出</w:t>
            </w:r>
          </w:p>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地点：艺术中心演艺厅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76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t>20</w:t>
            </w:r>
            <w:r>
              <w:rPr>
                <w:rFonts w:hint="eastAsia" w:ascii="黑体" w:hAnsi="黑体" w:eastAsia="黑体" w:cs="黑体"/>
                <w:color w:val="333333"/>
                <w:sz w:val="24"/>
                <w:szCs w:val="24"/>
                <w:shd w:val="clear" w:color="auto" w:fill="FFFFFF"/>
                <w:lang w:eastAsia="zh-CN"/>
              </w:rPr>
              <w:t>:2</w:t>
            </w:r>
            <w:r>
              <w:rPr>
                <w:rFonts w:ascii="黑体" w:hAnsi="黑体" w:eastAsia="黑体" w:cs="黑体"/>
                <w:color w:val="333333"/>
                <w:sz w:val="24"/>
                <w:szCs w:val="24"/>
                <w:shd w:val="clear" w:color="auto" w:fill="FFFFFF"/>
                <w:lang w:eastAsia="zh-CN"/>
              </w:rPr>
              <w:t>0-20</w:t>
            </w:r>
            <w:r>
              <w:rPr>
                <w:rFonts w:hint="eastAsia" w:ascii="黑体" w:hAnsi="黑体" w:eastAsia="黑体" w:cs="黑体"/>
                <w:color w:val="333333"/>
                <w:sz w:val="24"/>
                <w:szCs w:val="24"/>
                <w:shd w:val="clear" w:color="auto" w:fill="FFFFFF"/>
                <w:lang w:eastAsia="zh-CN"/>
              </w:rPr>
              <w:t>:30</w:t>
            </w:r>
          </w:p>
        </w:tc>
        <w:tc>
          <w:tcPr>
            <w:tcW w:w="6803"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集体前往亚朵酒店</w:t>
            </w:r>
          </w:p>
          <w:p>
            <w:pPr>
              <w:jc w:val="center"/>
              <w:rPr>
                <w:rFonts w:ascii="黑体" w:hAnsi="黑体" w:eastAsia="黑体" w:cs="黑体"/>
                <w:b/>
                <w:bCs/>
                <w:color w:val="333333"/>
                <w:sz w:val="24"/>
                <w:szCs w:val="24"/>
                <w:shd w:val="clear" w:color="auto" w:fill="FFFFFF"/>
                <w:lang w:eastAsia="zh-CN"/>
              </w:rPr>
            </w:pPr>
            <w:r>
              <w:rPr>
                <w:rFonts w:hint="eastAsia" w:ascii="黑体" w:hAnsi="黑体" w:eastAsia="黑体" w:cs="黑体"/>
                <w:b/>
                <w:bCs/>
                <w:color w:val="333333"/>
                <w:sz w:val="24"/>
                <w:szCs w:val="24"/>
                <w:shd w:val="clear" w:color="auto" w:fill="FFFFFF"/>
                <w:lang w:eastAsia="zh-CN"/>
              </w:rPr>
              <w:t>发车地点：艺术中心剧场正门前</w:t>
            </w:r>
          </w:p>
        </w:tc>
      </w:tr>
    </w:tbl>
    <w:p>
      <w:pPr>
        <w:jc w:val="center"/>
        <w:rPr>
          <w:rFonts w:ascii="微软雅黑" w:hAnsi="微软雅黑" w:eastAsia="微软雅黑" w:cs="微软雅黑"/>
          <w:b/>
          <w:bCs/>
          <w:spacing w:val="-3"/>
          <w:w w:val="95"/>
          <w:sz w:val="28"/>
          <w:szCs w:val="28"/>
          <w:lang w:eastAsia="zh-CN"/>
        </w:rPr>
      </w:pPr>
      <w:bookmarkStart w:id="18" w:name="_Toc9324_WPSOffice_Level1"/>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p>
    <w:p>
      <w:pPr>
        <w:jc w:val="center"/>
        <w:rPr>
          <w:rFonts w:ascii="微软雅黑" w:hAnsi="微软雅黑" w:eastAsia="微软雅黑" w:cs="微软雅黑"/>
          <w:b/>
          <w:bCs/>
          <w:spacing w:val="-3"/>
          <w:w w:val="95"/>
          <w:sz w:val="28"/>
          <w:szCs w:val="28"/>
          <w:lang w:eastAsia="zh-CN"/>
        </w:rPr>
      </w:pPr>
      <w:r>
        <w:rPr>
          <w:rFonts w:hint="eastAsia" w:ascii="微软雅黑" w:hAnsi="微软雅黑" w:eastAsia="微软雅黑" w:cs="微软雅黑"/>
          <w:b/>
          <w:bCs/>
          <w:spacing w:val="-3"/>
          <w:w w:val="95"/>
          <w:sz w:val="28"/>
          <w:szCs w:val="28"/>
          <w:lang w:eastAsia="zh-CN"/>
        </w:rPr>
        <w:t>0</w:t>
      </w:r>
      <w:r>
        <w:rPr>
          <w:rFonts w:ascii="微软雅黑" w:hAnsi="微软雅黑" w:eastAsia="微软雅黑" w:cs="微软雅黑"/>
          <w:b/>
          <w:bCs/>
          <w:spacing w:val="-3"/>
          <w:w w:val="95"/>
          <w:sz w:val="28"/>
          <w:szCs w:val="28"/>
          <w:lang w:eastAsia="zh-CN"/>
        </w:rPr>
        <w:t>6</w:t>
      </w:r>
      <w:r>
        <w:rPr>
          <w:rFonts w:hint="eastAsia" w:ascii="微软雅黑" w:hAnsi="微软雅黑" w:eastAsia="微软雅黑" w:cs="微软雅黑"/>
          <w:b/>
          <w:bCs/>
          <w:spacing w:val="-3"/>
          <w:w w:val="95"/>
          <w:sz w:val="28"/>
          <w:szCs w:val="28"/>
          <w:lang w:eastAsia="zh-CN"/>
        </w:rPr>
        <w:t>. 分论坛安排</w:t>
      </w:r>
      <w:bookmarkEnd w:id="18"/>
    </w:p>
    <w:p>
      <w:pPr>
        <w:jc w:val="center"/>
        <w:rPr>
          <w:rFonts w:ascii="微软雅黑" w:hAnsi="微软雅黑" w:eastAsia="微软雅黑" w:cs="微软雅黑"/>
          <w:b/>
          <w:bCs/>
          <w:spacing w:val="-3"/>
          <w:w w:val="95"/>
          <w:sz w:val="28"/>
          <w:szCs w:val="28"/>
          <w:lang w:eastAsia="zh-CN"/>
        </w:rPr>
      </w:pPr>
      <w:bookmarkStart w:id="19" w:name="_Toc6171_WPSOffice_Level1"/>
      <w:r>
        <w:rPr>
          <w:rFonts w:hint="eastAsia" w:ascii="微软雅黑" w:hAnsi="微软雅黑" w:eastAsia="微软雅黑" w:cs="微软雅黑"/>
          <w:b/>
          <w:bCs/>
          <w:spacing w:val="-3"/>
          <w:w w:val="95"/>
          <w:sz w:val="28"/>
          <w:szCs w:val="28"/>
          <w:lang w:eastAsia="zh-CN"/>
        </w:rPr>
        <w:t>分论坛1</w:t>
      </w:r>
      <w:bookmarkEnd w:id="19"/>
      <w:r>
        <w:rPr>
          <w:rFonts w:ascii="微软雅黑" w:hAnsi="微软雅黑" w:eastAsia="微软雅黑" w:cs="微软雅黑"/>
          <w:b/>
          <w:bCs/>
          <w:spacing w:val="-3"/>
          <w:w w:val="95"/>
          <w:sz w:val="28"/>
          <w:szCs w:val="28"/>
          <w:lang w:eastAsia="zh-CN"/>
        </w:rPr>
        <w:t xml:space="preserve"> </w:t>
      </w:r>
    </w:p>
    <w:p>
      <w:pPr>
        <w:ind w:firstLine="222" w:firstLineChars="100"/>
        <w:jc w:val="center"/>
        <w:rPr>
          <w:rFonts w:ascii="微软雅黑" w:hAnsi="微软雅黑" w:eastAsia="微软雅黑" w:cs="微软雅黑"/>
          <w:spacing w:val="-3"/>
          <w:w w:val="95"/>
          <w:sz w:val="24"/>
          <w:szCs w:val="24"/>
          <w:lang w:eastAsia="zh-CN"/>
        </w:rPr>
      </w:pPr>
      <w:r>
        <w:rPr>
          <w:rFonts w:hint="eastAsia" w:ascii="微软雅黑" w:hAnsi="微软雅黑" w:eastAsia="微软雅黑" w:cs="微软雅黑"/>
          <w:spacing w:val="-3"/>
          <w:w w:val="95"/>
          <w:sz w:val="24"/>
          <w:szCs w:val="24"/>
          <w:lang w:eastAsia="zh-CN"/>
        </w:rPr>
        <w:t xml:space="preserve">主持人： </w:t>
      </w:r>
      <w:r>
        <w:rPr>
          <w:rFonts w:hint="eastAsia" w:ascii="黑体" w:hAnsi="黑体" w:eastAsia="黑体" w:cs="黑体"/>
          <w:color w:val="333333"/>
          <w:sz w:val="24"/>
          <w:szCs w:val="24"/>
          <w:shd w:val="clear" w:color="auto" w:fill="FFFFFF"/>
          <w:lang w:eastAsia="zh-CN"/>
        </w:rPr>
        <w:t>陈新坤 教授 南京师范大学</w:t>
      </w:r>
      <w:r>
        <w:rPr>
          <w:rFonts w:ascii="微软雅黑" w:hAnsi="微软雅黑" w:eastAsia="微软雅黑" w:cs="微软雅黑"/>
          <w:spacing w:val="-3"/>
          <w:w w:val="95"/>
          <w:sz w:val="24"/>
          <w:szCs w:val="24"/>
          <w:lang w:eastAsia="zh-CN"/>
        </w:rPr>
        <w:t xml:space="preserve"> </w:t>
      </w:r>
    </w:p>
    <w:p>
      <w:pPr>
        <w:jc w:val="center"/>
        <w:rPr>
          <w:rFonts w:ascii="黑体" w:hAnsi="黑体" w:eastAsia="黑体" w:cs="黑体"/>
          <w:color w:val="333333"/>
          <w:sz w:val="24"/>
          <w:szCs w:val="24"/>
          <w:shd w:val="clear" w:color="auto" w:fill="FFFFFF"/>
          <w:lang w:eastAsia="zh-CN"/>
        </w:rPr>
      </w:pPr>
      <w:r>
        <w:rPr>
          <w:rFonts w:hint="eastAsia" w:ascii="微软雅黑" w:hAnsi="微软雅黑" w:eastAsia="微软雅黑" w:cs="微软雅黑"/>
          <w:spacing w:val="-3"/>
          <w:w w:val="95"/>
          <w:sz w:val="24"/>
          <w:szCs w:val="24"/>
          <w:lang w:eastAsia="zh-CN"/>
        </w:rPr>
        <w:t>点评人：</w:t>
      </w:r>
      <w:r>
        <w:rPr>
          <w:rFonts w:hint="eastAsia" w:ascii="黑体" w:hAnsi="黑体" w:eastAsia="黑体" w:cs="黑体"/>
          <w:color w:val="333333"/>
          <w:sz w:val="24"/>
          <w:szCs w:val="24"/>
          <w:shd w:val="clear" w:color="auto" w:fill="FFFFFF"/>
          <w:lang w:eastAsia="zh-CN"/>
        </w:rPr>
        <w:t>付畇 教授 成都师范学院</w:t>
      </w:r>
    </w:p>
    <w:tbl>
      <w:tblPr>
        <w:tblStyle w:val="9"/>
        <w:tblpPr w:leftFromText="180" w:rightFromText="180" w:vertAnchor="text" w:horzAnchor="page" w:tblpX="1831" w:tblpY="180"/>
        <w:tblOverlap w:val="never"/>
        <w:tblW w:w="8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282"/>
        <w:gridCol w:w="2100"/>
        <w:gridCol w:w="1500"/>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时间</w:t>
            </w:r>
          </w:p>
        </w:tc>
        <w:tc>
          <w:tcPr>
            <w:tcW w:w="3382" w:type="dxa"/>
            <w:gridSpan w:val="2"/>
            <w:shd w:val="clear" w:color="auto" w:fill="FFFFFF"/>
          </w:tcPr>
          <w:p>
            <w:pPr>
              <w:ind w:firstLine="240" w:firstLineChars="100"/>
              <w:jc w:val="both"/>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1</w:t>
            </w:r>
            <w:r>
              <w:rPr>
                <w:rFonts w:ascii="黑体" w:hAnsi="黑体" w:eastAsia="黑体" w:cs="黑体"/>
                <w:color w:val="333333"/>
                <w:sz w:val="24"/>
                <w:szCs w:val="24"/>
                <w:shd w:val="clear" w:color="auto" w:fill="FFFFFF"/>
                <w:lang w:eastAsia="zh-CN"/>
              </w:rPr>
              <w:t>1</w:t>
            </w:r>
            <w:r>
              <w:rPr>
                <w:rFonts w:hint="eastAsia" w:ascii="黑体" w:hAnsi="黑体" w:eastAsia="黑体" w:cs="黑体"/>
                <w:color w:val="333333"/>
                <w:sz w:val="24"/>
                <w:szCs w:val="24"/>
                <w:shd w:val="clear" w:color="auto" w:fill="FFFFFF"/>
                <w:lang w:eastAsia="zh-CN"/>
              </w:rPr>
              <w:t>月2日</w:t>
            </w:r>
            <w:r>
              <w:rPr>
                <w:rFonts w:ascii="黑体" w:hAnsi="黑体" w:eastAsia="黑体" w:cs="黑体"/>
                <w:color w:val="333333"/>
                <w:sz w:val="24"/>
                <w:szCs w:val="24"/>
                <w:shd w:val="clear" w:color="auto" w:fill="FFFFFF"/>
                <w:lang w:eastAsia="zh-CN"/>
              </w:rPr>
              <w:t>14</w:t>
            </w:r>
            <w:r>
              <w:rPr>
                <w:rFonts w:hint="eastAsia" w:ascii="黑体" w:hAnsi="黑体" w:eastAsia="黑体" w:cs="黑体"/>
                <w:color w:val="333333"/>
                <w:sz w:val="24"/>
                <w:szCs w:val="24"/>
                <w:shd w:val="clear" w:color="auto" w:fill="FFFFFF"/>
                <w:lang w:eastAsia="zh-CN"/>
              </w:rPr>
              <w:t>：00-</w:t>
            </w:r>
            <w:r>
              <w:rPr>
                <w:rFonts w:ascii="黑体" w:hAnsi="黑体" w:eastAsia="黑体" w:cs="黑体"/>
                <w:color w:val="333333"/>
                <w:sz w:val="24"/>
                <w:szCs w:val="24"/>
                <w:shd w:val="clear" w:color="auto" w:fill="FFFFFF"/>
                <w:lang w:eastAsia="zh-CN"/>
              </w:rPr>
              <w:t>17</w:t>
            </w:r>
            <w:r>
              <w:rPr>
                <w:rFonts w:hint="eastAsia" w:ascii="黑体" w:hAnsi="黑体" w:eastAsia="黑体" w:cs="黑体"/>
                <w:color w:val="333333"/>
                <w:sz w:val="24"/>
                <w:szCs w:val="24"/>
                <w:shd w:val="clear" w:color="auto" w:fill="FFFFFF"/>
                <w:lang w:eastAsia="zh-CN"/>
              </w:rPr>
              <w:t>:0</w:t>
            </w:r>
            <w:r>
              <w:rPr>
                <w:rFonts w:ascii="黑体" w:hAnsi="黑体" w:eastAsia="黑体" w:cs="黑体"/>
                <w:color w:val="333333"/>
                <w:sz w:val="24"/>
                <w:szCs w:val="24"/>
                <w:shd w:val="clear" w:color="auto" w:fill="FFFFFF"/>
                <w:lang w:eastAsia="zh-CN"/>
              </w:rPr>
              <w:t>0</w:t>
            </w:r>
          </w:p>
        </w:tc>
        <w:tc>
          <w:tcPr>
            <w:tcW w:w="1500"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地点</w:t>
            </w:r>
          </w:p>
        </w:tc>
        <w:tc>
          <w:tcPr>
            <w:tcW w:w="2686" w:type="dxa"/>
            <w:shd w:val="clear" w:color="auto" w:fill="FFFFFF"/>
          </w:tcPr>
          <w:p>
            <w:pPr>
              <w:ind w:firstLine="211" w:firstLineChars="100"/>
              <w:jc w:val="both"/>
              <w:rPr>
                <w:rFonts w:ascii="黑体" w:hAnsi="黑体" w:eastAsia="黑体" w:cs="黑体"/>
                <w:color w:val="333333"/>
                <w:sz w:val="24"/>
                <w:szCs w:val="24"/>
                <w:shd w:val="clear" w:color="auto" w:fill="FFFFFF"/>
                <w:lang w:eastAsia="zh-CN"/>
              </w:rPr>
            </w:pPr>
            <w:r>
              <w:rPr>
                <w:rFonts w:hint="eastAsia" w:ascii="宋体" w:hAnsi="宋体" w:eastAsia="宋体" w:cs="宋体"/>
                <w:b/>
                <w:sz w:val="21"/>
                <w:szCs w:val="21"/>
                <w:lang w:eastAsia="zh-CN"/>
              </w:rPr>
              <w:t>1号楼5楼105</w:t>
            </w:r>
            <w:r>
              <w:rPr>
                <w:rFonts w:ascii="宋体" w:hAnsi="宋体" w:eastAsia="宋体" w:cs="宋体"/>
                <w:b/>
                <w:sz w:val="21"/>
                <w:szCs w:val="21"/>
                <w:lang w:eastAsia="zh-CN"/>
              </w:rPr>
              <w:t>27</w:t>
            </w:r>
            <w:r>
              <w:rPr>
                <w:rFonts w:hint="eastAsia" w:ascii="宋体" w:hAnsi="宋体" w:eastAsia="宋体" w:cs="宋体"/>
                <w:b/>
                <w:sz w:val="21"/>
                <w:szCs w:val="21"/>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序号</w:t>
            </w:r>
          </w:p>
        </w:tc>
        <w:tc>
          <w:tcPr>
            <w:tcW w:w="1282"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作者姓名</w:t>
            </w:r>
          </w:p>
        </w:tc>
        <w:tc>
          <w:tcPr>
            <w:tcW w:w="2100"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作者单位</w:t>
            </w:r>
          </w:p>
        </w:tc>
        <w:tc>
          <w:tcPr>
            <w:tcW w:w="4186" w:type="dxa"/>
            <w:gridSpan w:val="2"/>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论文名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1</w:t>
            </w:r>
          </w:p>
        </w:tc>
        <w:tc>
          <w:tcPr>
            <w:tcW w:w="1282" w:type="dxa"/>
            <w:shd w:val="clear" w:color="auto" w:fill="FFFFFF"/>
            <w:vAlign w:val="center"/>
          </w:tcPr>
          <w:p>
            <w:pPr>
              <w:widowControl/>
              <w:autoSpaceDE/>
              <w:autoSpaceDN/>
              <w:jc w:val="both"/>
              <w:rPr>
                <w:color w:val="000000"/>
                <w:sz w:val="16"/>
                <w:szCs w:val="16"/>
                <w:lang w:eastAsia="zh-CN" w:bidi="ar-SA"/>
              </w:rPr>
            </w:pPr>
            <w:r>
              <w:rPr>
                <w:rFonts w:hint="eastAsia" w:ascii="宋体" w:hAnsi="宋体" w:eastAsia="宋体" w:cs="宋体"/>
                <w:color w:val="000000"/>
                <w:sz w:val="16"/>
                <w:szCs w:val="16"/>
              </w:rPr>
              <w:t>宋蓓</w:t>
            </w:r>
          </w:p>
        </w:tc>
        <w:tc>
          <w:tcPr>
            <w:tcW w:w="2100"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哈尔滨音乐学院</w:t>
            </w:r>
          </w:p>
        </w:tc>
        <w:tc>
          <w:tcPr>
            <w:tcW w:w="4186" w:type="dxa"/>
            <w:gridSpan w:val="2"/>
            <w:shd w:val="clear" w:color="auto" w:fill="FFFFFF"/>
            <w:vAlign w:val="center"/>
          </w:tcPr>
          <w:p>
            <w:pPr>
              <w:widowControl/>
              <w:autoSpaceDE/>
              <w:autoSpaceDN/>
              <w:jc w:val="both"/>
              <w:rPr>
                <w:color w:val="000000"/>
                <w:sz w:val="16"/>
                <w:szCs w:val="16"/>
                <w:lang w:eastAsia="zh-CN" w:bidi="ar-SA"/>
              </w:rPr>
            </w:pPr>
            <w:r>
              <w:rPr>
                <w:rFonts w:hint="eastAsia" w:ascii="宋体" w:hAnsi="宋体" w:eastAsia="宋体" w:cs="宋体"/>
                <w:color w:val="000000"/>
                <w:sz w:val="16"/>
                <w:szCs w:val="16"/>
                <w:lang w:eastAsia="zh-CN"/>
              </w:rPr>
              <w:t>艺术与科学的跨界</w:t>
            </w:r>
            <w:r>
              <w:rPr>
                <w:rFonts w:hint="eastAsia"/>
                <w:color w:val="000000"/>
                <w:sz w:val="16"/>
                <w:szCs w:val="16"/>
                <w:lang w:eastAsia="zh-CN"/>
              </w:rPr>
              <w:br w:type="textWrapping"/>
            </w:r>
            <w:r>
              <w:rPr>
                <w:color w:val="000000"/>
                <w:sz w:val="16"/>
                <w:szCs w:val="16"/>
                <w:lang w:eastAsia="zh-CN"/>
              </w:rPr>
              <w:t>——</w:t>
            </w:r>
            <w:r>
              <w:rPr>
                <w:rFonts w:hint="eastAsia" w:ascii="宋体" w:hAnsi="宋体" w:eastAsia="宋体" w:cs="宋体"/>
                <w:color w:val="000000"/>
                <w:sz w:val="16"/>
                <w:szCs w:val="16"/>
                <w:lang w:eastAsia="zh-CN"/>
              </w:rPr>
              <w:t>教育神经科学视野中音乐活动对脑结构与功能的影响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2</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陈丹</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南京中芯声学技术研究院</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基于多音轨技术的声像系统设计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3</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骆姝涵</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南京航空航天大学</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民族音乐学的研究方法与视角</w:t>
            </w:r>
            <w:r>
              <w:rPr>
                <w:color w:val="000000"/>
                <w:sz w:val="16"/>
                <w:szCs w:val="16"/>
                <w:lang w:eastAsia="zh-CN"/>
              </w:rPr>
              <w:t>——</w:t>
            </w:r>
            <w:r>
              <w:rPr>
                <w:rFonts w:hint="eastAsia" w:ascii="宋体" w:hAnsi="宋体" w:eastAsia="宋体" w:cs="宋体"/>
                <w:color w:val="000000"/>
                <w:sz w:val="16"/>
                <w:szCs w:val="16"/>
                <w:lang w:eastAsia="zh-CN"/>
              </w:rPr>
              <w:t>读杨民康先生系列文章有感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4</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孔令博文</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南京航空航天大学艺术学院</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虚拟现实技术介入下的唐乐舞教学思考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5</w:t>
            </w:r>
          </w:p>
        </w:tc>
        <w:tc>
          <w:tcPr>
            <w:tcW w:w="1282"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田睿</w:t>
            </w:r>
            <w:r>
              <w:rPr>
                <w:rFonts w:hint="eastAsia"/>
                <w:color w:val="000000"/>
                <w:sz w:val="16"/>
                <w:szCs w:val="16"/>
                <w:lang w:eastAsia="zh-CN"/>
              </w:rPr>
              <w:t>/</w:t>
            </w:r>
            <w:r>
              <w:rPr>
                <w:rFonts w:hint="eastAsia" w:ascii="宋体" w:hAnsi="宋体" w:eastAsia="宋体" w:cs="宋体"/>
                <w:color w:val="000000"/>
                <w:sz w:val="16"/>
                <w:szCs w:val="16"/>
                <w:lang w:eastAsia="zh-CN"/>
              </w:rPr>
              <w:t>陈复扬</w:t>
            </w:r>
            <w:r>
              <w:rPr>
                <w:rFonts w:hint="eastAsia"/>
                <w:color w:val="000000"/>
                <w:sz w:val="16"/>
                <w:szCs w:val="16"/>
                <w:lang w:eastAsia="zh-CN"/>
              </w:rPr>
              <w:t>/</w:t>
            </w:r>
            <w:r>
              <w:rPr>
                <w:rFonts w:hint="eastAsia" w:ascii="宋体" w:hAnsi="宋体" w:eastAsia="宋体" w:cs="宋体"/>
                <w:color w:val="000000"/>
                <w:sz w:val="16"/>
                <w:szCs w:val="16"/>
                <w:lang w:eastAsia="zh-CN"/>
              </w:rPr>
              <w:t>邱爱金</w:t>
            </w:r>
            <w:r>
              <w:rPr>
                <w:rFonts w:hint="eastAsia"/>
                <w:color w:val="000000"/>
                <w:sz w:val="16"/>
                <w:szCs w:val="16"/>
                <w:lang w:eastAsia="zh-CN"/>
              </w:rPr>
              <w:t xml:space="preserve"> /</w:t>
            </w:r>
            <w:r>
              <w:rPr>
                <w:rFonts w:hint="eastAsia" w:ascii="宋体" w:hAnsi="宋体" w:eastAsia="宋体" w:cs="宋体"/>
                <w:color w:val="000000"/>
                <w:sz w:val="16"/>
                <w:szCs w:val="16"/>
                <w:lang w:eastAsia="zh-CN"/>
              </w:rPr>
              <w:t>李小涛</w:t>
            </w:r>
          </w:p>
        </w:tc>
        <w:tc>
          <w:tcPr>
            <w:tcW w:w="2100"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南京航空航天大学</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基于</w:t>
            </w:r>
            <w:r>
              <w:rPr>
                <w:rFonts w:hint="eastAsia"/>
                <w:color w:val="000000"/>
                <w:sz w:val="16"/>
                <w:szCs w:val="16"/>
                <w:lang w:eastAsia="zh-CN"/>
              </w:rPr>
              <w:t xml:space="preserve"> CiteSpace </w:t>
            </w:r>
            <w:r>
              <w:rPr>
                <w:rFonts w:hint="eastAsia" w:ascii="宋体" w:hAnsi="宋体" w:eastAsia="宋体" w:cs="宋体"/>
                <w:color w:val="000000"/>
                <w:sz w:val="16"/>
                <w:szCs w:val="16"/>
                <w:lang w:eastAsia="zh-CN"/>
              </w:rPr>
              <w:t>可视化分析的国内外昆曲研究热点与态势</w:t>
            </w:r>
            <w:r>
              <w:rPr>
                <w:rFonts w:hint="eastAsia"/>
                <w:color w:val="000000"/>
                <w:sz w:val="16"/>
                <w:szCs w:val="16"/>
                <w:lang w:eastAsia="zh-CN"/>
              </w:rPr>
              <w:t xml:space="preserve"> </w:t>
            </w:r>
            <w:r>
              <w:rPr>
                <w:rFonts w:hint="eastAsia" w:ascii="宋体" w:hAnsi="宋体" w:eastAsia="宋体" w:cs="宋体"/>
                <w:color w:val="000000"/>
                <w:sz w:val="16"/>
                <w:szCs w:val="16"/>
                <w:lang w:eastAsia="zh-CN"/>
              </w:rPr>
              <w:t>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6</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王欣</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南京艺术学院</w:t>
            </w:r>
          </w:p>
        </w:tc>
        <w:tc>
          <w:tcPr>
            <w:tcW w:w="4186" w:type="dxa"/>
            <w:gridSpan w:val="2"/>
            <w:shd w:val="clear" w:color="auto" w:fill="FFFFFF"/>
            <w:vAlign w:val="center"/>
          </w:tcPr>
          <w:p>
            <w:pPr>
              <w:jc w:val="both"/>
              <w:rPr>
                <w:color w:val="000000"/>
                <w:sz w:val="16"/>
                <w:szCs w:val="16"/>
                <w:lang w:eastAsia="zh-CN"/>
              </w:rPr>
            </w:pPr>
            <w:r>
              <w:rPr>
                <w:rFonts w:hint="eastAsia"/>
                <w:color w:val="000000"/>
                <w:sz w:val="16"/>
                <w:szCs w:val="16"/>
                <w:lang w:eastAsia="zh-CN"/>
              </w:rPr>
              <w:t>“</w:t>
            </w:r>
            <w:r>
              <w:rPr>
                <w:rFonts w:hint="eastAsia" w:ascii="宋体" w:hAnsi="宋体" w:eastAsia="宋体" w:cs="宋体"/>
                <w:color w:val="000000"/>
                <w:sz w:val="16"/>
                <w:szCs w:val="16"/>
                <w:lang w:eastAsia="zh-CN"/>
              </w:rPr>
              <w:t>育</w:t>
            </w:r>
            <w:r>
              <w:rPr>
                <w:color w:val="000000"/>
                <w:sz w:val="16"/>
                <w:szCs w:val="16"/>
                <w:lang w:eastAsia="zh-CN"/>
              </w:rPr>
              <w:t>”</w:t>
            </w:r>
            <w:r>
              <w:rPr>
                <w:rFonts w:hint="eastAsia" w:ascii="宋体" w:hAnsi="宋体" w:eastAsia="宋体" w:cs="宋体"/>
                <w:color w:val="000000"/>
                <w:sz w:val="16"/>
                <w:szCs w:val="16"/>
                <w:lang w:eastAsia="zh-CN"/>
              </w:rPr>
              <w:t>见未来</w:t>
            </w:r>
            <w:r>
              <w:rPr>
                <w:color w:val="000000"/>
                <w:sz w:val="16"/>
                <w:szCs w:val="16"/>
                <w:lang w:eastAsia="zh-CN"/>
              </w:rPr>
              <w:t>——“</w:t>
            </w:r>
            <w:r>
              <w:rPr>
                <w:rFonts w:hint="eastAsia" w:ascii="宋体" w:hAnsi="宋体" w:eastAsia="宋体" w:cs="宋体"/>
                <w:color w:val="000000"/>
                <w:sz w:val="16"/>
                <w:szCs w:val="16"/>
                <w:lang w:eastAsia="zh-CN"/>
              </w:rPr>
              <w:t>未来范式</w:t>
            </w:r>
            <w:r>
              <w:rPr>
                <w:color w:val="000000"/>
                <w:sz w:val="16"/>
                <w:szCs w:val="16"/>
                <w:lang w:eastAsia="zh-CN"/>
              </w:rPr>
              <w:t>”</w:t>
            </w:r>
            <w:r>
              <w:rPr>
                <w:rFonts w:hint="eastAsia" w:ascii="宋体" w:hAnsi="宋体" w:eastAsia="宋体" w:cs="宋体"/>
                <w:color w:val="000000"/>
                <w:sz w:val="16"/>
                <w:szCs w:val="16"/>
                <w:lang w:eastAsia="zh-CN"/>
              </w:rPr>
              <w:t>下音乐教育战略之思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7</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张进</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南京航空航天大学</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关于构建活态互动的声乐表演教学虚拟仿真实验平台的思考与策略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8</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汪晓露</w:t>
            </w:r>
            <w:r>
              <w:rPr>
                <w:rFonts w:hint="eastAsia"/>
                <w:color w:val="000000"/>
                <w:sz w:val="16"/>
                <w:szCs w:val="16"/>
              </w:rPr>
              <w:t>/</w:t>
            </w:r>
            <w:r>
              <w:rPr>
                <w:rFonts w:hint="eastAsia" w:ascii="宋体" w:hAnsi="宋体" w:eastAsia="宋体" w:cs="宋体"/>
                <w:color w:val="000000"/>
                <w:sz w:val="16"/>
                <w:szCs w:val="16"/>
              </w:rPr>
              <w:t>付畇</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南京航空航天大学</w:t>
            </w:r>
            <w:r>
              <w:rPr>
                <w:rFonts w:hint="eastAsia"/>
                <w:color w:val="000000"/>
                <w:sz w:val="16"/>
                <w:szCs w:val="16"/>
                <w:lang w:eastAsia="zh-CN"/>
              </w:rPr>
              <w:t>/</w:t>
            </w:r>
            <w:r>
              <w:rPr>
                <w:rFonts w:hint="eastAsia" w:ascii="宋体" w:hAnsi="宋体" w:eastAsia="宋体" w:cs="宋体"/>
                <w:color w:val="000000"/>
                <w:sz w:val="16"/>
                <w:szCs w:val="16"/>
                <w:lang w:eastAsia="zh-CN"/>
              </w:rPr>
              <w:t>成都师范学院</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艺术嗓音共振峰的采样与分析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9</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陆钧怡</w:t>
            </w:r>
            <w:r>
              <w:rPr>
                <w:rFonts w:hint="eastAsia"/>
                <w:color w:val="000000"/>
                <w:sz w:val="16"/>
                <w:szCs w:val="16"/>
              </w:rPr>
              <w:t>/</w:t>
            </w:r>
            <w:r>
              <w:rPr>
                <w:rFonts w:hint="eastAsia" w:ascii="宋体" w:hAnsi="宋体" w:eastAsia="宋体" w:cs="宋体"/>
                <w:color w:val="000000"/>
                <w:sz w:val="16"/>
                <w:szCs w:val="16"/>
              </w:rPr>
              <w:t>黄秋野</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南京航空航天大学</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艺术空间中声音的特性研究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1</w:t>
            </w:r>
            <w:r>
              <w:rPr>
                <w:rFonts w:ascii="黑体" w:hAnsi="黑体" w:eastAsia="黑体" w:cs="黑体"/>
                <w:color w:val="333333"/>
                <w:sz w:val="24"/>
                <w:szCs w:val="24"/>
                <w:shd w:val="clear" w:color="auto" w:fill="FFFFFF"/>
                <w:lang w:eastAsia="zh-CN"/>
              </w:rPr>
              <w:t>0</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冯兰芳</w:t>
            </w:r>
            <w:r>
              <w:rPr>
                <w:rFonts w:hint="eastAsia"/>
                <w:color w:val="000000"/>
                <w:sz w:val="16"/>
                <w:szCs w:val="16"/>
              </w:rPr>
              <w:t xml:space="preserve"> </w:t>
            </w:r>
          </w:p>
        </w:tc>
        <w:tc>
          <w:tcPr>
            <w:tcW w:w="2100"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首都师范大学</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音乐学副修专业是培养</w:t>
            </w:r>
            <w:r>
              <w:rPr>
                <w:color w:val="000000"/>
                <w:sz w:val="16"/>
                <w:szCs w:val="16"/>
                <w:lang w:eastAsia="zh-CN"/>
              </w:rPr>
              <w:t>“</w:t>
            </w:r>
            <w:r>
              <w:rPr>
                <w:rFonts w:hint="eastAsia" w:ascii="宋体" w:hAnsi="宋体" w:eastAsia="宋体" w:cs="宋体"/>
                <w:color w:val="000000"/>
                <w:sz w:val="16"/>
                <w:szCs w:val="16"/>
                <w:lang w:eastAsia="zh-CN"/>
              </w:rPr>
              <w:t>艺术与科学相结合的高素质创新型人才</w:t>
            </w:r>
            <w:r>
              <w:rPr>
                <w:color w:val="000000"/>
                <w:sz w:val="16"/>
                <w:szCs w:val="16"/>
                <w:lang w:eastAsia="zh-CN"/>
              </w:rPr>
              <w:t>”</w:t>
            </w:r>
            <w:r>
              <w:rPr>
                <w:rFonts w:hint="eastAsia" w:ascii="宋体" w:hAnsi="宋体" w:eastAsia="宋体" w:cs="宋体"/>
                <w:color w:val="000000"/>
                <w:sz w:val="16"/>
                <w:szCs w:val="16"/>
                <w:lang w:eastAsia="zh-CN"/>
              </w:rPr>
              <w:t>的办学模式</w:t>
            </w:r>
          </w:p>
        </w:tc>
      </w:tr>
    </w:tbl>
    <w:p>
      <w:pPr>
        <w:jc w:val="center"/>
        <w:rPr>
          <w:rFonts w:ascii="微软雅黑" w:hAnsi="微软雅黑" w:eastAsia="微软雅黑" w:cs="微软雅黑"/>
          <w:b/>
          <w:bCs/>
          <w:spacing w:val="-3"/>
          <w:w w:val="95"/>
          <w:sz w:val="28"/>
          <w:szCs w:val="28"/>
          <w:lang w:eastAsia="zh-CN"/>
        </w:rPr>
      </w:pPr>
      <w:r>
        <w:rPr>
          <w:rFonts w:ascii="黑体" w:hAnsi="黑体" w:eastAsia="黑体" w:cs="黑体"/>
          <w:color w:val="333333"/>
          <w:sz w:val="24"/>
          <w:szCs w:val="24"/>
          <w:shd w:val="clear" w:color="auto" w:fill="FFFFFF"/>
          <w:lang w:eastAsia="zh-CN"/>
        </w:rPr>
        <w:br w:type="page"/>
      </w:r>
      <w:bookmarkStart w:id="20" w:name="_Toc21941_WPSOffice_Level1"/>
      <w:r>
        <w:rPr>
          <w:rFonts w:hint="eastAsia" w:ascii="微软雅黑" w:hAnsi="微软雅黑" w:eastAsia="微软雅黑" w:cs="微软雅黑"/>
          <w:b/>
          <w:bCs/>
          <w:spacing w:val="-3"/>
          <w:w w:val="95"/>
          <w:sz w:val="28"/>
          <w:szCs w:val="28"/>
          <w:lang w:eastAsia="zh-CN"/>
        </w:rPr>
        <w:t>分论坛</w:t>
      </w:r>
      <w:r>
        <w:rPr>
          <w:rFonts w:ascii="微软雅黑" w:hAnsi="微软雅黑" w:eastAsia="微软雅黑" w:cs="微软雅黑"/>
          <w:b/>
          <w:bCs/>
          <w:spacing w:val="-3"/>
          <w:w w:val="95"/>
          <w:sz w:val="28"/>
          <w:szCs w:val="28"/>
          <w:lang w:eastAsia="zh-CN"/>
        </w:rPr>
        <w:t>2</w:t>
      </w:r>
    </w:p>
    <w:p>
      <w:pPr>
        <w:ind w:firstLine="222" w:firstLineChars="100"/>
        <w:jc w:val="center"/>
        <w:rPr>
          <w:rFonts w:ascii="黑体" w:hAnsi="黑体" w:eastAsia="黑体" w:cs="黑体"/>
          <w:color w:val="333333"/>
          <w:sz w:val="24"/>
          <w:szCs w:val="24"/>
          <w:shd w:val="clear" w:color="auto" w:fill="FFFFFF"/>
          <w:lang w:eastAsia="zh-CN"/>
        </w:rPr>
      </w:pPr>
      <w:r>
        <w:rPr>
          <w:rFonts w:hint="eastAsia" w:ascii="微软雅黑" w:hAnsi="微软雅黑" w:eastAsia="微软雅黑" w:cs="微软雅黑"/>
          <w:spacing w:val="-3"/>
          <w:w w:val="95"/>
          <w:sz w:val="24"/>
          <w:szCs w:val="24"/>
          <w:lang w:eastAsia="zh-CN"/>
        </w:rPr>
        <w:t xml:space="preserve">主持人： </w:t>
      </w:r>
      <w:r>
        <w:rPr>
          <w:rFonts w:hint="eastAsia" w:ascii="黑体" w:hAnsi="黑体" w:eastAsia="黑体" w:cs="黑体"/>
          <w:color w:val="333333"/>
          <w:sz w:val="24"/>
          <w:szCs w:val="24"/>
          <w:shd w:val="clear" w:color="auto" w:fill="FFFFFF"/>
          <w:lang w:eastAsia="zh-CN"/>
        </w:rPr>
        <w:t>樊波 教授 南京艺术学院</w:t>
      </w:r>
    </w:p>
    <w:p>
      <w:pPr>
        <w:jc w:val="center"/>
        <w:rPr>
          <w:rFonts w:ascii="黑体" w:hAnsi="黑体" w:eastAsia="黑体" w:cs="黑体"/>
          <w:color w:val="333333"/>
          <w:sz w:val="24"/>
          <w:szCs w:val="24"/>
          <w:shd w:val="clear" w:color="auto" w:fill="FFFFFF"/>
          <w:lang w:eastAsia="zh-CN"/>
        </w:rPr>
      </w:pPr>
      <w:r>
        <w:rPr>
          <w:rFonts w:hint="eastAsia" w:ascii="微软雅黑" w:hAnsi="微软雅黑" w:eastAsia="微软雅黑" w:cs="微软雅黑"/>
          <w:spacing w:val="-3"/>
          <w:w w:val="95"/>
          <w:sz w:val="24"/>
          <w:szCs w:val="24"/>
          <w:lang w:eastAsia="zh-CN"/>
        </w:rPr>
        <w:t>点评人：</w:t>
      </w:r>
      <w:r>
        <w:rPr>
          <w:rFonts w:hint="eastAsia" w:ascii="黑体" w:hAnsi="黑体" w:eastAsia="黑体" w:cs="黑体"/>
          <w:color w:val="333333"/>
          <w:sz w:val="24"/>
          <w:szCs w:val="24"/>
          <w:shd w:val="clear" w:color="auto" w:fill="FFFFFF"/>
          <w:lang w:eastAsia="zh-CN"/>
        </w:rPr>
        <w:t>刘赦 教授 南京师范大学</w:t>
      </w:r>
    </w:p>
    <w:tbl>
      <w:tblPr>
        <w:tblStyle w:val="9"/>
        <w:tblpPr w:leftFromText="180" w:rightFromText="180" w:vertAnchor="text" w:horzAnchor="page" w:tblpX="1831" w:tblpY="180"/>
        <w:tblOverlap w:val="never"/>
        <w:tblW w:w="8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282"/>
        <w:gridCol w:w="2100"/>
        <w:gridCol w:w="1500"/>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时间</w:t>
            </w:r>
          </w:p>
        </w:tc>
        <w:tc>
          <w:tcPr>
            <w:tcW w:w="3382" w:type="dxa"/>
            <w:gridSpan w:val="2"/>
            <w:shd w:val="clear" w:color="auto" w:fill="FFFFFF"/>
          </w:tcPr>
          <w:p>
            <w:pPr>
              <w:ind w:firstLine="240" w:firstLineChars="100"/>
              <w:jc w:val="both"/>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1</w:t>
            </w:r>
            <w:r>
              <w:rPr>
                <w:rFonts w:ascii="黑体" w:hAnsi="黑体" w:eastAsia="黑体" w:cs="黑体"/>
                <w:color w:val="333333"/>
                <w:sz w:val="24"/>
                <w:szCs w:val="24"/>
                <w:shd w:val="clear" w:color="auto" w:fill="FFFFFF"/>
                <w:lang w:eastAsia="zh-CN"/>
              </w:rPr>
              <w:t>1</w:t>
            </w:r>
            <w:r>
              <w:rPr>
                <w:rFonts w:hint="eastAsia" w:ascii="黑体" w:hAnsi="黑体" w:eastAsia="黑体" w:cs="黑体"/>
                <w:color w:val="333333"/>
                <w:sz w:val="24"/>
                <w:szCs w:val="24"/>
                <w:shd w:val="clear" w:color="auto" w:fill="FFFFFF"/>
                <w:lang w:eastAsia="zh-CN"/>
              </w:rPr>
              <w:t>月2日</w:t>
            </w:r>
            <w:r>
              <w:rPr>
                <w:rFonts w:ascii="黑体" w:hAnsi="黑体" w:eastAsia="黑体" w:cs="黑体"/>
                <w:color w:val="333333"/>
                <w:sz w:val="24"/>
                <w:szCs w:val="24"/>
                <w:shd w:val="clear" w:color="auto" w:fill="FFFFFF"/>
                <w:lang w:eastAsia="zh-CN"/>
              </w:rPr>
              <w:t>14</w:t>
            </w:r>
            <w:r>
              <w:rPr>
                <w:rFonts w:hint="eastAsia" w:ascii="黑体" w:hAnsi="黑体" w:eastAsia="黑体" w:cs="黑体"/>
                <w:color w:val="333333"/>
                <w:sz w:val="24"/>
                <w:szCs w:val="24"/>
                <w:shd w:val="clear" w:color="auto" w:fill="FFFFFF"/>
                <w:lang w:eastAsia="zh-CN"/>
              </w:rPr>
              <w:t>：00-</w:t>
            </w:r>
            <w:r>
              <w:rPr>
                <w:rFonts w:ascii="黑体" w:hAnsi="黑体" w:eastAsia="黑体" w:cs="黑体"/>
                <w:color w:val="333333"/>
                <w:sz w:val="24"/>
                <w:szCs w:val="24"/>
                <w:shd w:val="clear" w:color="auto" w:fill="FFFFFF"/>
                <w:lang w:eastAsia="zh-CN"/>
              </w:rPr>
              <w:t>17</w:t>
            </w:r>
            <w:r>
              <w:rPr>
                <w:rFonts w:hint="eastAsia" w:ascii="黑体" w:hAnsi="黑体" w:eastAsia="黑体" w:cs="黑体"/>
                <w:color w:val="333333"/>
                <w:sz w:val="24"/>
                <w:szCs w:val="24"/>
                <w:shd w:val="clear" w:color="auto" w:fill="FFFFFF"/>
                <w:lang w:eastAsia="zh-CN"/>
              </w:rPr>
              <w:t>:0</w:t>
            </w:r>
            <w:r>
              <w:rPr>
                <w:rFonts w:ascii="黑体" w:hAnsi="黑体" w:eastAsia="黑体" w:cs="黑体"/>
                <w:color w:val="333333"/>
                <w:sz w:val="24"/>
                <w:szCs w:val="24"/>
                <w:shd w:val="clear" w:color="auto" w:fill="FFFFFF"/>
                <w:lang w:eastAsia="zh-CN"/>
              </w:rPr>
              <w:t>0</w:t>
            </w:r>
          </w:p>
        </w:tc>
        <w:tc>
          <w:tcPr>
            <w:tcW w:w="1500"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地点</w:t>
            </w:r>
          </w:p>
        </w:tc>
        <w:tc>
          <w:tcPr>
            <w:tcW w:w="2686" w:type="dxa"/>
            <w:shd w:val="clear" w:color="auto" w:fill="FFFFFF"/>
          </w:tcPr>
          <w:p>
            <w:pPr>
              <w:ind w:firstLine="211" w:firstLineChars="100"/>
              <w:jc w:val="both"/>
              <w:rPr>
                <w:rFonts w:ascii="黑体" w:hAnsi="黑体" w:eastAsia="黑体" w:cs="黑体"/>
                <w:color w:val="333333"/>
                <w:sz w:val="24"/>
                <w:szCs w:val="24"/>
                <w:shd w:val="clear" w:color="auto" w:fill="FFFFFF"/>
                <w:lang w:eastAsia="zh-CN"/>
              </w:rPr>
            </w:pPr>
            <w:r>
              <w:rPr>
                <w:rFonts w:hint="eastAsia" w:ascii="宋体" w:hAnsi="宋体" w:eastAsia="宋体" w:cs="宋体"/>
                <w:b/>
                <w:sz w:val="21"/>
                <w:szCs w:val="21"/>
                <w:lang w:eastAsia="zh-CN"/>
              </w:rPr>
              <w:t>1号楼5楼105</w:t>
            </w:r>
            <w:r>
              <w:rPr>
                <w:rFonts w:ascii="宋体" w:hAnsi="宋体" w:eastAsia="宋体" w:cs="宋体"/>
                <w:b/>
                <w:sz w:val="21"/>
                <w:szCs w:val="21"/>
                <w:lang w:eastAsia="zh-CN"/>
              </w:rPr>
              <w:t>13</w:t>
            </w:r>
            <w:r>
              <w:rPr>
                <w:rFonts w:hint="eastAsia" w:ascii="宋体" w:hAnsi="宋体" w:eastAsia="宋体" w:cs="宋体"/>
                <w:b/>
                <w:sz w:val="21"/>
                <w:szCs w:val="21"/>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序号</w:t>
            </w:r>
          </w:p>
        </w:tc>
        <w:tc>
          <w:tcPr>
            <w:tcW w:w="1282"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作者姓名</w:t>
            </w:r>
          </w:p>
        </w:tc>
        <w:tc>
          <w:tcPr>
            <w:tcW w:w="2100"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作者单位</w:t>
            </w:r>
          </w:p>
        </w:tc>
        <w:tc>
          <w:tcPr>
            <w:tcW w:w="4186" w:type="dxa"/>
            <w:gridSpan w:val="2"/>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论文名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1</w:t>
            </w:r>
          </w:p>
        </w:tc>
        <w:tc>
          <w:tcPr>
            <w:tcW w:w="1282" w:type="dxa"/>
            <w:shd w:val="clear" w:color="auto" w:fill="FFFFFF"/>
            <w:vAlign w:val="center"/>
          </w:tcPr>
          <w:p>
            <w:pPr>
              <w:widowControl/>
              <w:autoSpaceDE/>
              <w:autoSpaceDN/>
              <w:jc w:val="both"/>
              <w:rPr>
                <w:color w:val="000000"/>
                <w:sz w:val="16"/>
                <w:szCs w:val="16"/>
                <w:lang w:eastAsia="zh-CN" w:bidi="ar-SA"/>
              </w:rPr>
            </w:pPr>
            <w:r>
              <w:rPr>
                <w:rFonts w:hint="eastAsia" w:ascii="宋体" w:hAnsi="宋体" w:eastAsia="宋体" w:cs="宋体"/>
                <w:color w:val="000000"/>
                <w:sz w:val="16"/>
                <w:szCs w:val="16"/>
              </w:rPr>
              <w:t>魏运成</w:t>
            </w:r>
            <w:r>
              <w:rPr>
                <w:rFonts w:hint="eastAsia"/>
                <w:color w:val="000000"/>
                <w:sz w:val="16"/>
                <w:szCs w:val="16"/>
              </w:rPr>
              <w:t>/</w:t>
            </w:r>
            <w:r>
              <w:rPr>
                <w:rFonts w:hint="eastAsia" w:ascii="宋体" w:hAnsi="宋体" w:eastAsia="宋体" w:cs="宋体"/>
                <w:color w:val="000000"/>
                <w:sz w:val="16"/>
                <w:szCs w:val="16"/>
              </w:rPr>
              <w:t>刘永秀</w:t>
            </w:r>
            <w:r>
              <w:rPr>
                <w:rFonts w:hint="eastAsia"/>
                <w:color w:val="000000"/>
                <w:sz w:val="16"/>
                <w:szCs w:val="16"/>
              </w:rPr>
              <w:t>/</w:t>
            </w:r>
            <w:r>
              <w:rPr>
                <w:rFonts w:hint="eastAsia" w:ascii="宋体" w:hAnsi="宋体" w:eastAsia="宋体" w:cs="宋体"/>
                <w:color w:val="000000"/>
                <w:sz w:val="16"/>
                <w:szCs w:val="16"/>
              </w:rPr>
              <w:t>郭蓉</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北京工业大学</w:t>
            </w:r>
            <w:r>
              <w:rPr>
                <w:rFonts w:hint="eastAsia"/>
                <w:color w:val="000000"/>
                <w:sz w:val="16"/>
                <w:szCs w:val="16"/>
                <w:lang w:eastAsia="zh-CN"/>
              </w:rPr>
              <w:t>/</w:t>
            </w:r>
            <w:r>
              <w:rPr>
                <w:rFonts w:hint="eastAsia" w:ascii="宋体" w:hAnsi="宋体" w:eastAsia="宋体" w:cs="宋体"/>
                <w:color w:val="000000"/>
                <w:sz w:val="16"/>
                <w:szCs w:val="16"/>
                <w:lang w:eastAsia="zh-CN"/>
              </w:rPr>
              <w:t>山西财经大学</w:t>
            </w:r>
            <w:r>
              <w:rPr>
                <w:rFonts w:hint="eastAsia"/>
                <w:color w:val="000000"/>
                <w:sz w:val="16"/>
                <w:szCs w:val="16"/>
                <w:lang w:eastAsia="zh-CN"/>
              </w:rPr>
              <w:t>/</w:t>
            </w:r>
            <w:r>
              <w:rPr>
                <w:rFonts w:hint="eastAsia" w:ascii="宋体" w:hAnsi="宋体" w:eastAsia="宋体" w:cs="宋体"/>
                <w:color w:val="000000"/>
                <w:sz w:val="16"/>
                <w:szCs w:val="16"/>
                <w:lang w:eastAsia="zh-CN"/>
              </w:rPr>
              <w:t>中国日报网</w:t>
            </w:r>
          </w:p>
        </w:tc>
        <w:tc>
          <w:tcPr>
            <w:tcW w:w="4186" w:type="dxa"/>
            <w:gridSpan w:val="2"/>
            <w:shd w:val="clear" w:color="auto" w:fill="FFFFFF"/>
            <w:vAlign w:val="center"/>
          </w:tcPr>
          <w:p>
            <w:pPr>
              <w:widowControl/>
              <w:autoSpaceDE/>
              <w:autoSpaceDN/>
              <w:jc w:val="both"/>
              <w:rPr>
                <w:color w:val="000000"/>
                <w:sz w:val="16"/>
                <w:szCs w:val="16"/>
                <w:lang w:eastAsia="zh-CN" w:bidi="ar-SA"/>
              </w:rPr>
            </w:pPr>
            <w:r>
              <w:rPr>
                <w:rFonts w:hint="eastAsia" w:ascii="宋体" w:hAnsi="宋体" w:eastAsia="宋体" w:cs="宋体"/>
                <w:color w:val="000000"/>
                <w:sz w:val="16"/>
                <w:szCs w:val="16"/>
                <w:lang w:eastAsia="zh-CN"/>
              </w:rPr>
              <w:t>从殷墟甲文青铜的科学发掘再论中国版画艺术源头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2</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刘平</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淮阴工学院</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重构与转变</w:t>
            </w:r>
            <w:r>
              <w:rPr>
                <w:color w:val="000000"/>
                <w:sz w:val="16"/>
                <w:szCs w:val="16"/>
                <w:lang w:eastAsia="zh-CN"/>
              </w:rPr>
              <w:t>——</w:t>
            </w:r>
            <w:r>
              <w:rPr>
                <w:rFonts w:hint="eastAsia" w:ascii="宋体" w:hAnsi="宋体" w:eastAsia="宋体" w:cs="宋体"/>
                <w:color w:val="000000"/>
                <w:sz w:val="16"/>
                <w:szCs w:val="16"/>
                <w:lang w:eastAsia="zh-CN"/>
              </w:rPr>
              <w:t>智能时代的艺术创作与艺术教育特征探究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3</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陆乐</w:t>
            </w:r>
          </w:p>
        </w:tc>
        <w:tc>
          <w:tcPr>
            <w:tcW w:w="2100"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上海大学美术学院</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绘图软件在架上绘画创作中的应用研究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4</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王宗英</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南京航空航天大学</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关于艺术与科学的几点思考</w:t>
            </w:r>
            <w:r>
              <w:rPr>
                <w:color w:val="000000"/>
                <w:sz w:val="16"/>
                <w:szCs w:val="16"/>
                <w:lang w:eastAsia="zh-CN"/>
              </w:rPr>
              <w:t>——</w:t>
            </w:r>
            <w:r>
              <w:rPr>
                <w:rFonts w:hint="eastAsia" w:ascii="宋体" w:hAnsi="宋体" w:eastAsia="宋体" w:cs="宋体"/>
                <w:color w:val="000000"/>
                <w:sz w:val="16"/>
                <w:szCs w:val="16"/>
                <w:lang w:eastAsia="zh-CN"/>
              </w:rPr>
              <w:t>以艺术为主体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5</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封振国</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河北科技师范学院</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凝望，理性的光芒</w:t>
            </w:r>
            <w:r>
              <w:rPr>
                <w:color w:val="000000"/>
                <w:sz w:val="16"/>
                <w:szCs w:val="16"/>
                <w:lang w:eastAsia="zh-CN"/>
              </w:rPr>
              <w:t>——</w:t>
            </w:r>
            <w:r>
              <w:rPr>
                <w:rFonts w:hint="eastAsia" w:ascii="宋体" w:hAnsi="宋体" w:eastAsia="宋体" w:cs="宋体"/>
                <w:color w:val="000000"/>
                <w:sz w:val="16"/>
                <w:szCs w:val="16"/>
                <w:lang w:eastAsia="zh-CN"/>
              </w:rPr>
              <w:t>以西方画史为鉴谈</w:t>
            </w:r>
            <w:r>
              <w:rPr>
                <w:color w:val="000000"/>
                <w:sz w:val="16"/>
                <w:szCs w:val="16"/>
                <w:lang w:eastAsia="zh-CN"/>
              </w:rPr>
              <w:t>“</w:t>
            </w:r>
            <w:r>
              <w:rPr>
                <w:rFonts w:hint="eastAsia" w:ascii="宋体" w:hAnsi="宋体" w:eastAsia="宋体" w:cs="宋体"/>
                <w:color w:val="000000"/>
                <w:sz w:val="16"/>
                <w:szCs w:val="16"/>
                <w:lang w:eastAsia="zh-CN"/>
              </w:rPr>
              <w:t>艺术与科学</w:t>
            </w:r>
            <w:r>
              <w:rPr>
                <w:color w:val="000000"/>
                <w:sz w:val="16"/>
                <w:szCs w:val="16"/>
                <w:lang w:eastAsia="zh-CN"/>
              </w:rPr>
              <w:t>”</w:t>
            </w:r>
            <w:r>
              <w:rPr>
                <w:rFonts w:hint="eastAsia" w:ascii="宋体" w:hAnsi="宋体" w:eastAsia="宋体" w:cs="宋体"/>
                <w:color w:val="000000"/>
                <w:sz w:val="16"/>
                <w:szCs w:val="16"/>
                <w:lang w:eastAsia="zh-CN"/>
              </w:rPr>
              <w:t>的关联思考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6</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谢涛</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浙江宁波工程学院</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论科技进步对油画艺术的影响</w:t>
            </w:r>
            <w:r>
              <w:rPr>
                <w:rFonts w:hint="eastAsia"/>
                <w:color w:val="000000"/>
                <w:sz w:val="16"/>
                <w:szCs w:val="16"/>
                <w:lang w:eastAsia="zh-CN"/>
              </w:rPr>
              <w:t>------</w:t>
            </w:r>
            <w:r>
              <w:rPr>
                <w:rFonts w:hint="eastAsia" w:ascii="宋体" w:hAnsi="宋体" w:eastAsia="宋体" w:cs="宋体"/>
                <w:color w:val="000000"/>
                <w:sz w:val="16"/>
                <w:szCs w:val="16"/>
                <w:lang w:eastAsia="zh-CN"/>
              </w:rPr>
              <w:t>从达</w:t>
            </w:r>
            <w:r>
              <w:rPr>
                <w:color w:val="000000"/>
                <w:sz w:val="16"/>
                <w:szCs w:val="16"/>
                <w:lang w:eastAsia="zh-CN"/>
              </w:rPr>
              <w:t>·</w:t>
            </w:r>
            <w:r>
              <w:rPr>
                <w:rFonts w:hint="eastAsia" w:ascii="宋体" w:hAnsi="宋体" w:eastAsia="宋体" w:cs="宋体"/>
                <w:color w:val="000000"/>
                <w:sz w:val="16"/>
                <w:szCs w:val="16"/>
                <w:lang w:eastAsia="zh-CN"/>
              </w:rPr>
              <w:t>芬奇到冷军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7</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张春华</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南京航空航天大学</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达</w:t>
            </w:r>
            <w:r>
              <w:rPr>
                <w:color w:val="000000"/>
                <w:sz w:val="16"/>
                <w:szCs w:val="16"/>
                <w:lang w:eastAsia="zh-CN"/>
              </w:rPr>
              <w:t>·</w:t>
            </w:r>
            <w:r>
              <w:rPr>
                <w:rFonts w:hint="eastAsia" w:ascii="宋体" w:hAnsi="宋体" w:eastAsia="宋体" w:cs="宋体"/>
                <w:color w:val="000000"/>
                <w:sz w:val="16"/>
                <w:szCs w:val="16"/>
                <w:lang w:eastAsia="zh-CN"/>
              </w:rPr>
              <w:t>芬奇开启的</w:t>
            </w:r>
            <w:r>
              <w:rPr>
                <w:color w:val="000000"/>
                <w:sz w:val="16"/>
                <w:szCs w:val="16"/>
                <w:lang w:eastAsia="zh-CN"/>
              </w:rPr>
              <w:t>“</w:t>
            </w:r>
            <w:r>
              <w:rPr>
                <w:rFonts w:hint="eastAsia" w:ascii="宋体" w:hAnsi="宋体" w:eastAsia="宋体" w:cs="宋体"/>
                <w:color w:val="000000"/>
                <w:sz w:val="16"/>
                <w:szCs w:val="16"/>
                <w:lang w:eastAsia="zh-CN"/>
              </w:rPr>
              <w:t>观察</w:t>
            </w:r>
            <w:r>
              <w:rPr>
                <w:rFonts w:hint="eastAsia"/>
                <w:color w:val="000000"/>
                <w:sz w:val="16"/>
                <w:szCs w:val="16"/>
                <w:lang w:eastAsia="zh-CN"/>
              </w:rPr>
              <w:t xml:space="preserve">    </w:t>
            </w:r>
            <w:r>
              <w:rPr>
                <w:rFonts w:hint="eastAsia" w:ascii="宋体" w:hAnsi="宋体" w:eastAsia="宋体" w:cs="宋体"/>
                <w:color w:val="000000"/>
                <w:sz w:val="16"/>
                <w:szCs w:val="16"/>
                <w:lang w:eastAsia="zh-CN"/>
              </w:rPr>
              <w:t>草图</w:t>
            </w:r>
            <w:r>
              <w:rPr>
                <w:rFonts w:hint="eastAsia"/>
                <w:color w:val="000000"/>
                <w:sz w:val="16"/>
                <w:szCs w:val="16"/>
                <w:lang w:eastAsia="zh-CN"/>
              </w:rPr>
              <w:t xml:space="preserve">   </w:t>
            </w:r>
            <w:r>
              <w:rPr>
                <w:rFonts w:hint="eastAsia" w:ascii="宋体" w:hAnsi="宋体" w:eastAsia="宋体" w:cs="宋体"/>
                <w:color w:val="000000"/>
                <w:sz w:val="16"/>
                <w:szCs w:val="16"/>
                <w:lang w:eastAsia="zh-CN"/>
              </w:rPr>
              <w:t>发现</w:t>
            </w:r>
            <w:r>
              <w:rPr>
                <w:color w:val="000000"/>
                <w:sz w:val="16"/>
                <w:szCs w:val="16"/>
                <w:lang w:eastAsia="zh-CN"/>
              </w:rPr>
              <w:t>”</w:t>
            </w:r>
            <w:r>
              <w:rPr>
                <w:rFonts w:hint="eastAsia" w:ascii="宋体" w:hAnsi="宋体" w:eastAsia="宋体" w:cs="宋体"/>
                <w:color w:val="000000"/>
                <w:sz w:val="16"/>
                <w:szCs w:val="16"/>
                <w:lang w:eastAsia="zh-CN"/>
              </w:rPr>
              <w:t>的模式及意义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8</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张康</w:t>
            </w:r>
          </w:p>
        </w:tc>
        <w:tc>
          <w:tcPr>
            <w:tcW w:w="2100"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淮阴师范学院</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科学思维在荷兰</w:t>
            </w:r>
            <w:r>
              <w:rPr>
                <w:rFonts w:hint="eastAsia"/>
                <w:color w:val="000000"/>
                <w:sz w:val="16"/>
                <w:szCs w:val="16"/>
                <w:lang w:eastAsia="zh-CN"/>
              </w:rPr>
              <w:t>17</w:t>
            </w:r>
            <w:r>
              <w:rPr>
                <w:rFonts w:hint="eastAsia" w:ascii="宋体" w:hAnsi="宋体" w:eastAsia="宋体" w:cs="宋体"/>
                <w:color w:val="000000"/>
                <w:sz w:val="16"/>
                <w:szCs w:val="16"/>
                <w:lang w:eastAsia="zh-CN"/>
              </w:rPr>
              <w:t>世纪绘画创作中的应用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9</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孙奎利</w:t>
            </w:r>
            <w:r>
              <w:rPr>
                <w:rFonts w:hint="eastAsia"/>
                <w:color w:val="000000"/>
                <w:sz w:val="16"/>
                <w:szCs w:val="16"/>
              </w:rPr>
              <w:t>/</w:t>
            </w:r>
            <w:r>
              <w:rPr>
                <w:rFonts w:hint="eastAsia" w:ascii="宋体" w:hAnsi="宋体" w:eastAsia="宋体" w:cs="宋体"/>
                <w:color w:val="000000"/>
                <w:sz w:val="16"/>
                <w:szCs w:val="16"/>
              </w:rPr>
              <w:t>龚立君</w:t>
            </w:r>
          </w:p>
        </w:tc>
        <w:tc>
          <w:tcPr>
            <w:tcW w:w="2100"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天津美术学院</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艺术与科学融通背景下建筑与环境设计</w:t>
            </w:r>
            <w:r>
              <w:rPr>
                <w:rFonts w:hint="eastAsia"/>
                <w:color w:val="000000"/>
                <w:sz w:val="16"/>
                <w:szCs w:val="16"/>
                <w:lang w:eastAsia="zh-CN"/>
              </w:rPr>
              <w:br w:type="textWrapping"/>
            </w:r>
            <w:r>
              <w:rPr>
                <w:rFonts w:hint="eastAsia" w:ascii="宋体" w:hAnsi="宋体" w:eastAsia="宋体" w:cs="宋体"/>
                <w:color w:val="000000"/>
                <w:sz w:val="16"/>
                <w:szCs w:val="16"/>
                <w:lang w:eastAsia="zh-CN"/>
              </w:rPr>
              <w:t>专业人才培养路径探索</w:t>
            </w:r>
          </w:p>
        </w:tc>
      </w:tr>
    </w:tbl>
    <w:p>
      <w:pPr>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br w:type="page"/>
      </w:r>
    </w:p>
    <w:bookmarkEnd w:id="20"/>
    <w:p>
      <w:pPr>
        <w:jc w:val="center"/>
        <w:rPr>
          <w:rFonts w:ascii="微软雅黑" w:hAnsi="微软雅黑" w:eastAsia="微软雅黑" w:cs="微软雅黑"/>
          <w:b/>
          <w:bCs/>
          <w:spacing w:val="-3"/>
          <w:w w:val="95"/>
          <w:sz w:val="28"/>
          <w:szCs w:val="28"/>
          <w:lang w:eastAsia="zh-CN"/>
        </w:rPr>
      </w:pPr>
      <w:bookmarkStart w:id="21" w:name="_Toc3349_WPSOffice_Level1"/>
      <w:r>
        <w:rPr>
          <w:rFonts w:hint="eastAsia" w:ascii="微软雅黑" w:hAnsi="微软雅黑" w:eastAsia="微软雅黑" w:cs="微软雅黑"/>
          <w:b/>
          <w:bCs/>
          <w:spacing w:val="-3"/>
          <w:w w:val="95"/>
          <w:sz w:val="28"/>
          <w:szCs w:val="28"/>
          <w:lang w:eastAsia="zh-CN"/>
        </w:rPr>
        <w:t>分论坛</w:t>
      </w:r>
      <w:r>
        <w:rPr>
          <w:rFonts w:ascii="微软雅黑" w:hAnsi="微软雅黑" w:eastAsia="微软雅黑" w:cs="微软雅黑"/>
          <w:b/>
          <w:bCs/>
          <w:spacing w:val="-3"/>
          <w:w w:val="95"/>
          <w:sz w:val="28"/>
          <w:szCs w:val="28"/>
          <w:lang w:eastAsia="zh-CN"/>
        </w:rPr>
        <w:t xml:space="preserve">3 </w:t>
      </w:r>
    </w:p>
    <w:p>
      <w:pPr>
        <w:ind w:firstLine="222" w:firstLineChars="100"/>
        <w:jc w:val="center"/>
        <w:rPr>
          <w:rFonts w:ascii="黑体" w:hAnsi="黑体" w:eastAsia="黑体" w:cs="黑体"/>
          <w:color w:val="333333"/>
          <w:sz w:val="24"/>
          <w:szCs w:val="24"/>
          <w:shd w:val="clear" w:color="auto" w:fill="FFFFFF"/>
          <w:lang w:eastAsia="zh-CN"/>
        </w:rPr>
      </w:pPr>
      <w:r>
        <w:rPr>
          <w:rFonts w:hint="eastAsia" w:ascii="微软雅黑" w:hAnsi="微软雅黑" w:eastAsia="微软雅黑" w:cs="微软雅黑"/>
          <w:spacing w:val="-3"/>
          <w:w w:val="95"/>
          <w:sz w:val="24"/>
          <w:szCs w:val="24"/>
          <w:lang w:eastAsia="zh-CN"/>
        </w:rPr>
        <w:t xml:space="preserve">主持人： </w:t>
      </w:r>
      <w:r>
        <w:rPr>
          <w:rFonts w:ascii="微软雅黑" w:hAnsi="微软雅黑" w:eastAsia="微软雅黑" w:cs="微软雅黑"/>
          <w:spacing w:val="-3"/>
          <w:w w:val="95"/>
          <w:sz w:val="24"/>
          <w:szCs w:val="24"/>
          <w:lang w:eastAsia="zh-CN"/>
        </w:rPr>
        <w:t xml:space="preserve"> </w:t>
      </w:r>
      <w:r>
        <w:rPr>
          <w:rFonts w:hint="eastAsia" w:ascii="黑体" w:hAnsi="黑体" w:eastAsia="黑体" w:cs="黑体"/>
          <w:color w:val="333333"/>
          <w:sz w:val="24"/>
          <w:szCs w:val="24"/>
          <w:shd w:val="clear" w:color="auto" w:fill="FFFFFF"/>
          <w:lang w:eastAsia="zh-CN"/>
        </w:rPr>
        <w:t>封钰 教授 南京大学</w:t>
      </w:r>
    </w:p>
    <w:p>
      <w:pPr>
        <w:ind w:firstLine="222" w:firstLineChars="100"/>
        <w:jc w:val="center"/>
        <w:rPr>
          <w:rFonts w:ascii="黑体" w:hAnsi="黑体" w:eastAsia="黑体" w:cs="黑体"/>
          <w:color w:val="333333"/>
          <w:sz w:val="24"/>
          <w:szCs w:val="24"/>
          <w:shd w:val="clear" w:color="auto" w:fill="FFFFFF"/>
          <w:lang w:eastAsia="zh-CN"/>
        </w:rPr>
      </w:pPr>
      <w:r>
        <w:rPr>
          <w:rFonts w:hint="eastAsia" w:ascii="微软雅黑" w:hAnsi="微软雅黑" w:eastAsia="微软雅黑" w:cs="微软雅黑"/>
          <w:spacing w:val="-3"/>
          <w:w w:val="95"/>
          <w:sz w:val="24"/>
          <w:szCs w:val="24"/>
          <w:lang w:eastAsia="zh-CN"/>
        </w:rPr>
        <w:t>点评人：</w:t>
      </w:r>
      <w:r>
        <w:rPr>
          <w:rFonts w:hint="eastAsia" w:ascii="黑体" w:hAnsi="黑体" w:eastAsia="黑体" w:cs="黑体"/>
          <w:color w:val="333333"/>
          <w:sz w:val="24"/>
          <w:szCs w:val="24"/>
          <w:shd w:val="clear" w:color="auto" w:fill="FFFFFF"/>
          <w:lang w:eastAsia="zh-CN"/>
        </w:rPr>
        <w:t>龙迪勇 教授 东南大学</w:t>
      </w:r>
    </w:p>
    <w:tbl>
      <w:tblPr>
        <w:tblStyle w:val="9"/>
        <w:tblpPr w:leftFromText="180" w:rightFromText="180" w:vertAnchor="text" w:horzAnchor="page" w:tblpX="1831" w:tblpY="180"/>
        <w:tblOverlap w:val="never"/>
        <w:tblW w:w="8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282"/>
        <w:gridCol w:w="2100"/>
        <w:gridCol w:w="1500"/>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时间</w:t>
            </w:r>
          </w:p>
        </w:tc>
        <w:tc>
          <w:tcPr>
            <w:tcW w:w="3382" w:type="dxa"/>
            <w:gridSpan w:val="2"/>
            <w:shd w:val="clear" w:color="auto" w:fill="FFFFFF"/>
          </w:tcPr>
          <w:p>
            <w:pPr>
              <w:ind w:firstLine="240" w:firstLineChars="100"/>
              <w:jc w:val="both"/>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1</w:t>
            </w:r>
            <w:r>
              <w:rPr>
                <w:rFonts w:ascii="黑体" w:hAnsi="黑体" w:eastAsia="黑体" w:cs="黑体"/>
                <w:color w:val="333333"/>
                <w:sz w:val="24"/>
                <w:szCs w:val="24"/>
                <w:shd w:val="clear" w:color="auto" w:fill="FFFFFF"/>
                <w:lang w:eastAsia="zh-CN"/>
              </w:rPr>
              <w:t>1</w:t>
            </w:r>
            <w:r>
              <w:rPr>
                <w:rFonts w:hint="eastAsia" w:ascii="黑体" w:hAnsi="黑体" w:eastAsia="黑体" w:cs="黑体"/>
                <w:color w:val="333333"/>
                <w:sz w:val="24"/>
                <w:szCs w:val="24"/>
                <w:shd w:val="clear" w:color="auto" w:fill="FFFFFF"/>
                <w:lang w:eastAsia="zh-CN"/>
              </w:rPr>
              <w:t>月2日</w:t>
            </w:r>
            <w:r>
              <w:rPr>
                <w:rFonts w:ascii="黑体" w:hAnsi="黑体" w:eastAsia="黑体" w:cs="黑体"/>
                <w:color w:val="333333"/>
                <w:sz w:val="24"/>
                <w:szCs w:val="24"/>
                <w:shd w:val="clear" w:color="auto" w:fill="FFFFFF"/>
                <w:lang w:eastAsia="zh-CN"/>
              </w:rPr>
              <w:t>14</w:t>
            </w:r>
            <w:r>
              <w:rPr>
                <w:rFonts w:hint="eastAsia" w:ascii="黑体" w:hAnsi="黑体" w:eastAsia="黑体" w:cs="黑体"/>
                <w:color w:val="333333"/>
                <w:sz w:val="24"/>
                <w:szCs w:val="24"/>
                <w:shd w:val="clear" w:color="auto" w:fill="FFFFFF"/>
                <w:lang w:eastAsia="zh-CN"/>
              </w:rPr>
              <w:t>：00-</w:t>
            </w:r>
            <w:r>
              <w:rPr>
                <w:rFonts w:ascii="黑体" w:hAnsi="黑体" w:eastAsia="黑体" w:cs="黑体"/>
                <w:color w:val="333333"/>
                <w:sz w:val="24"/>
                <w:szCs w:val="24"/>
                <w:shd w:val="clear" w:color="auto" w:fill="FFFFFF"/>
                <w:lang w:eastAsia="zh-CN"/>
              </w:rPr>
              <w:t>17</w:t>
            </w:r>
            <w:r>
              <w:rPr>
                <w:rFonts w:hint="eastAsia" w:ascii="黑体" w:hAnsi="黑体" w:eastAsia="黑体" w:cs="黑体"/>
                <w:color w:val="333333"/>
                <w:sz w:val="24"/>
                <w:szCs w:val="24"/>
                <w:shd w:val="clear" w:color="auto" w:fill="FFFFFF"/>
                <w:lang w:eastAsia="zh-CN"/>
              </w:rPr>
              <w:t>:0</w:t>
            </w:r>
            <w:r>
              <w:rPr>
                <w:rFonts w:ascii="黑体" w:hAnsi="黑体" w:eastAsia="黑体" w:cs="黑体"/>
                <w:color w:val="333333"/>
                <w:sz w:val="24"/>
                <w:szCs w:val="24"/>
                <w:shd w:val="clear" w:color="auto" w:fill="FFFFFF"/>
                <w:lang w:eastAsia="zh-CN"/>
              </w:rPr>
              <w:t>0</w:t>
            </w:r>
          </w:p>
        </w:tc>
        <w:tc>
          <w:tcPr>
            <w:tcW w:w="1500"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地点</w:t>
            </w:r>
          </w:p>
        </w:tc>
        <w:tc>
          <w:tcPr>
            <w:tcW w:w="2686" w:type="dxa"/>
            <w:shd w:val="clear" w:color="auto" w:fill="FFFFFF"/>
          </w:tcPr>
          <w:p>
            <w:pPr>
              <w:ind w:firstLine="211" w:firstLineChars="100"/>
              <w:jc w:val="both"/>
              <w:rPr>
                <w:rFonts w:ascii="黑体" w:hAnsi="黑体" w:eastAsia="黑体" w:cs="黑体"/>
                <w:color w:val="333333"/>
                <w:sz w:val="24"/>
                <w:szCs w:val="24"/>
                <w:shd w:val="clear" w:color="auto" w:fill="FFFFFF"/>
                <w:lang w:eastAsia="zh-CN"/>
              </w:rPr>
            </w:pPr>
            <w:r>
              <w:rPr>
                <w:rFonts w:hint="eastAsia" w:ascii="宋体" w:hAnsi="宋体" w:eastAsia="宋体" w:cs="宋体"/>
                <w:b/>
                <w:sz w:val="21"/>
                <w:szCs w:val="21"/>
                <w:lang w:eastAsia="zh-CN"/>
              </w:rPr>
              <w:t>1号楼5楼1052</w:t>
            </w:r>
            <w:r>
              <w:rPr>
                <w:rFonts w:ascii="宋体" w:hAnsi="宋体" w:eastAsia="宋体" w:cs="宋体"/>
                <w:b/>
                <w:sz w:val="21"/>
                <w:szCs w:val="21"/>
                <w:lang w:eastAsia="zh-CN"/>
              </w:rPr>
              <w:t>6</w:t>
            </w:r>
            <w:r>
              <w:rPr>
                <w:rFonts w:hint="eastAsia" w:ascii="宋体" w:hAnsi="宋体" w:eastAsia="宋体" w:cs="宋体"/>
                <w:b/>
                <w:sz w:val="21"/>
                <w:szCs w:val="21"/>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序号</w:t>
            </w:r>
          </w:p>
        </w:tc>
        <w:tc>
          <w:tcPr>
            <w:tcW w:w="1282"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作者姓名</w:t>
            </w:r>
          </w:p>
        </w:tc>
        <w:tc>
          <w:tcPr>
            <w:tcW w:w="2100"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作者单位</w:t>
            </w:r>
          </w:p>
        </w:tc>
        <w:tc>
          <w:tcPr>
            <w:tcW w:w="4186" w:type="dxa"/>
            <w:gridSpan w:val="2"/>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论文名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1</w:t>
            </w:r>
          </w:p>
        </w:tc>
        <w:tc>
          <w:tcPr>
            <w:tcW w:w="1282" w:type="dxa"/>
            <w:shd w:val="clear" w:color="auto" w:fill="FFFFFF"/>
            <w:vAlign w:val="center"/>
          </w:tcPr>
          <w:p>
            <w:pPr>
              <w:widowControl/>
              <w:autoSpaceDE/>
              <w:autoSpaceDN/>
              <w:jc w:val="both"/>
              <w:rPr>
                <w:color w:val="000000"/>
                <w:sz w:val="16"/>
                <w:szCs w:val="16"/>
                <w:lang w:eastAsia="zh-CN" w:bidi="ar-SA"/>
              </w:rPr>
            </w:pPr>
            <w:r>
              <w:rPr>
                <w:rFonts w:hint="eastAsia" w:ascii="宋体" w:hAnsi="宋体" w:eastAsia="宋体" w:cs="宋体"/>
                <w:color w:val="000000"/>
                <w:sz w:val="16"/>
                <w:szCs w:val="16"/>
              </w:rPr>
              <w:t>龚生明</w:t>
            </w:r>
          </w:p>
        </w:tc>
        <w:tc>
          <w:tcPr>
            <w:tcW w:w="2100"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南京航空航天大学</w:t>
            </w:r>
            <w:r>
              <w:rPr>
                <w:rFonts w:hint="eastAsia"/>
                <w:color w:val="000000"/>
                <w:sz w:val="16"/>
                <w:szCs w:val="16"/>
              </w:rPr>
              <w:t xml:space="preserve"> </w:t>
            </w:r>
          </w:p>
        </w:tc>
        <w:tc>
          <w:tcPr>
            <w:tcW w:w="4186" w:type="dxa"/>
            <w:gridSpan w:val="2"/>
            <w:shd w:val="clear" w:color="auto" w:fill="FFFFFF"/>
            <w:vAlign w:val="center"/>
          </w:tcPr>
          <w:p>
            <w:pPr>
              <w:widowControl/>
              <w:autoSpaceDE/>
              <w:autoSpaceDN/>
              <w:jc w:val="both"/>
              <w:rPr>
                <w:color w:val="000000"/>
                <w:sz w:val="16"/>
                <w:szCs w:val="16"/>
                <w:lang w:eastAsia="zh-CN" w:bidi="ar-SA"/>
              </w:rPr>
            </w:pPr>
            <w:r>
              <w:rPr>
                <w:rFonts w:hint="eastAsia" w:ascii="宋体" w:hAnsi="宋体" w:eastAsia="宋体" w:cs="宋体"/>
                <w:color w:val="000000"/>
                <w:sz w:val="16"/>
                <w:szCs w:val="16"/>
                <w:lang w:eastAsia="zh-CN"/>
              </w:rPr>
              <w:t>论写意艺术与人工智能艺术创作</w:t>
            </w:r>
            <w:r>
              <w:rPr>
                <w:rFonts w:hint="eastAsia"/>
                <w:color w:val="000000"/>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2</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罗鑫</w:t>
            </w:r>
            <w:r>
              <w:rPr>
                <w:rFonts w:hint="eastAsia"/>
                <w:color w:val="000000"/>
                <w:sz w:val="16"/>
                <w:szCs w:val="16"/>
              </w:rPr>
              <w:t>/</w:t>
            </w:r>
            <w:r>
              <w:rPr>
                <w:rFonts w:hint="eastAsia" w:ascii="宋体" w:hAnsi="宋体" w:eastAsia="宋体" w:cs="宋体"/>
                <w:color w:val="000000"/>
                <w:sz w:val="16"/>
                <w:szCs w:val="16"/>
              </w:rPr>
              <w:t>张军</w:t>
            </w:r>
          </w:p>
        </w:tc>
        <w:tc>
          <w:tcPr>
            <w:tcW w:w="2100"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江苏大学</w:t>
            </w:r>
            <w:r>
              <w:rPr>
                <w:rFonts w:hint="eastAsia"/>
                <w:color w:val="000000"/>
                <w:sz w:val="16"/>
                <w:szCs w:val="16"/>
              </w:rPr>
              <w:t>/</w:t>
            </w:r>
            <w:r>
              <w:rPr>
                <w:rFonts w:hint="eastAsia" w:ascii="宋体" w:hAnsi="宋体" w:eastAsia="宋体" w:cs="宋体"/>
                <w:color w:val="000000"/>
                <w:sz w:val="16"/>
                <w:szCs w:val="16"/>
              </w:rPr>
              <w:t>盐城工学院</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ＡＲ技术在传统艺术中的运用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3</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胡静</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南京航空航天大学</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人工智能背景下的戏剧发展契机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4</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李越</w:t>
            </w:r>
          </w:p>
        </w:tc>
        <w:tc>
          <w:tcPr>
            <w:tcW w:w="2100"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东南大学</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基于图像符号学的游戏动态信息可视化设计方法研究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5</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丁磊</w:t>
            </w:r>
          </w:p>
        </w:tc>
        <w:tc>
          <w:tcPr>
            <w:tcW w:w="2100"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江苏开放大学</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中美穿越剧的发展现状和文化反思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6</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陈晟</w:t>
            </w:r>
          </w:p>
        </w:tc>
        <w:tc>
          <w:tcPr>
            <w:tcW w:w="2100"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中国人民大学</w:t>
            </w:r>
          </w:p>
        </w:tc>
        <w:tc>
          <w:tcPr>
            <w:tcW w:w="4186" w:type="dxa"/>
            <w:gridSpan w:val="2"/>
            <w:shd w:val="clear" w:color="auto" w:fill="FFFFFF"/>
            <w:vAlign w:val="center"/>
          </w:tcPr>
          <w:p>
            <w:pPr>
              <w:jc w:val="both"/>
              <w:rPr>
                <w:color w:val="000000"/>
                <w:sz w:val="16"/>
                <w:szCs w:val="16"/>
                <w:lang w:eastAsia="zh-CN"/>
              </w:rPr>
            </w:pPr>
            <w:r>
              <w:rPr>
                <w:rFonts w:hint="eastAsia"/>
                <w:color w:val="000000"/>
                <w:sz w:val="16"/>
                <w:szCs w:val="16"/>
                <w:lang w:eastAsia="zh-CN"/>
              </w:rPr>
              <w:t>“</w:t>
            </w:r>
            <w:r>
              <w:rPr>
                <w:rFonts w:hint="eastAsia" w:ascii="宋体" w:hAnsi="宋体" w:eastAsia="宋体" w:cs="宋体"/>
                <w:color w:val="000000"/>
                <w:sz w:val="16"/>
                <w:szCs w:val="16"/>
                <w:lang w:eastAsia="zh-CN"/>
              </w:rPr>
              <w:t>艺术技术学</w:t>
            </w:r>
            <w:r>
              <w:rPr>
                <w:color w:val="000000"/>
                <w:sz w:val="16"/>
                <w:szCs w:val="16"/>
                <w:lang w:eastAsia="zh-CN"/>
              </w:rPr>
              <w:t>”——</w:t>
            </w:r>
            <w:r>
              <w:rPr>
                <w:rFonts w:hint="eastAsia" w:ascii="宋体" w:hAnsi="宋体" w:eastAsia="宋体" w:cs="宋体"/>
                <w:color w:val="000000"/>
                <w:sz w:val="16"/>
                <w:szCs w:val="16"/>
                <w:lang w:eastAsia="zh-CN"/>
              </w:rPr>
              <w:t>艺术与科学的融通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7</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张楠</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北京南海子麋鹿苑博物馆</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自然科学教育与朗诵艺术的结合</w:t>
            </w:r>
            <w:r>
              <w:rPr>
                <w:color w:val="000000"/>
                <w:sz w:val="16"/>
                <w:szCs w:val="16"/>
                <w:lang w:eastAsia="zh-CN"/>
              </w:rPr>
              <w:t>——</w:t>
            </w:r>
            <w:r>
              <w:rPr>
                <w:rFonts w:hint="eastAsia" w:ascii="宋体" w:hAnsi="宋体" w:eastAsia="宋体" w:cs="宋体"/>
                <w:color w:val="000000"/>
                <w:sz w:val="16"/>
                <w:szCs w:val="16"/>
                <w:lang w:eastAsia="zh-CN"/>
              </w:rPr>
              <w:t>麋鹿苑</w:t>
            </w:r>
            <w:r>
              <w:rPr>
                <w:color w:val="000000"/>
                <w:sz w:val="16"/>
                <w:szCs w:val="16"/>
                <w:lang w:eastAsia="zh-CN"/>
              </w:rPr>
              <w:t>“</w:t>
            </w:r>
            <w:r>
              <w:rPr>
                <w:rFonts w:hint="eastAsia" w:ascii="宋体" w:hAnsi="宋体" w:eastAsia="宋体" w:cs="宋体"/>
                <w:color w:val="000000"/>
                <w:sz w:val="16"/>
                <w:szCs w:val="16"/>
                <w:lang w:eastAsia="zh-CN"/>
              </w:rPr>
              <w:t>呦呦鹿鸣朗诵营</w:t>
            </w:r>
            <w:r>
              <w:rPr>
                <w:color w:val="000000"/>
                <w:sz w:val="16"/>
                <w:szCs w:val="16"/>
                <w:lang w:eastAsia="zh-CN"/>
              </w:rPr>
              <w:t>”</w:t>
            </w:r>
            <w:r>
              <w:rPr>
                <w:rFonts w:hint="eastAsia" w:ascii="宋体" w:hAnsi="宋体" w:eastAsia="宋体" w:cs="宋体"/>
                <w:color w:val="000000"/>
                <w:sz w:val="16"/>
                <w:szCs w:val="16"/>
                <w:lang w:eastAsia="zh-CN"/>
              </w:rPr>
              <w:t>活动方案设计</w:t>
            </w:r>
          </w:p>
        </w:tc>
      </w:tr>
    </w:tbl>
    <w:p>
      <w:pPr>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br w:type="page"/>
      </w:r>
    </w:p>
    <w:bookmarkEnd w:id="21"/>
    <w:p>
      <w:pPr>
        <w:jc w:val="center"/>
        <w:rPr>
          <w:rFonts w:ascii="微软雅黑" w:hAnsi="微软雅黑" w:eastAsia="微软雅黑" w:cs="微软雅黑"/>
          <w:b/>
          <w:bCs/>
          <w:spacing w:val="-3"/>
          <w:w w:val="95"/>
          <w:sz w:val="28"/>
          <w:szCs w:val="28"/>
          <w:lang w:eastAsia="zh-CN"/>
        </w:rPr>
      </w:pPr>
      <w:bookmarkStart w:id="22" w:name="_Toc26804_WPSOffice_Level1"/>
      <w:r>
        <w:rPr>
          <w:rFonts w:hint="eastAsia" w:ascii="微软雅黑" w:hAnsi="微软雅黑" w:eastAsia="微软雅黑" w:cs="微软雅黑"/>
          <w:b/>
          <w:bCs/>
          <w:spacing w:val="-3"/>
          <w:w w:val="95"/>
          <w:sz w:val="28"/>
          <w:szCs w:val="28"/>
          <w:lang w:eastAsia="zh-CN"/>
        </w:rPr>
        <w:t>分论坛</w:t>
      </w:r>
      <w:r>
        <w:rPr>
          <w:rFonts w:ascii="微软雅黑" w:hAnsi="微软雅黑" w:eastAsia="微软雅黑" w:cs="微软雅黑"/>
          <w:b/>
          <w:bCs/>
          <w:spacing w:val="-3"/>
          <w:w w:val="95"/>
          <w:sz w:val="28"/>
          <w:szCs w:val="28"/>
          <w:lang w:eastAsia="zh-CN"/>
        </w:rPr>
        <w:t>4</w:t>
      </w:r>
    </w:p>
    <w:p>
      <w:pPr>
        <w:ind w:firstLine="222" w:firstLineChars="100"/>
        <w:jc w:val="center"/>
        <w:rPr>
          <w:rFonts w:ascii="黑体" w:hAnsi="黑体" w:eastAsia="黑体" w:cs="黑体"/>
          <w:color w:val="333333"/>
          <w:sz w:val="24"/>
          <w:szCs w:val="24"/>
          <w:shd w:val="clear" w:color="auto" w:fill="FFFFFF"/>
          <w:lang w:eastAsia="zh-CN"/>
        </w:rPr>
      </w:pPr>
      <w:r>
        <w:rPr>
          <w:rFonts w:hint="eastAsia" w:ascii="微软雅黑" w:hAnsi="微软雅黑" w:eastAsia="微软雅黑" w:cs="微软雅黑"/>
          <w:spacing w:val="-3"/>
          <w:w w:val="95"/>
          <w:sz w:val="24"/>
          <w:szCs w:val="24"/>
          <w:lang w:eastAsia="zh-CN"/>
        </w:rPr>
        <w:t>主持人：</w:t>
      </w:r>
      <w:r>
        <w:rPr>
          <w:rFonts w:hint="eastAsia" w:ascii="黑体" w:hAnsi="黑体" w:eastAsia="黑体" w:cs="黑体"/>
          <w:color w:val="333333"/>
          <w:sz w:val="24"/>
          <w:szCs w:val="24"/>
          <w:shd w:val="clear" w:color="auto" w:fill="FFFFFF"/>
          <w:lang w:eastAsia="zh-CN"/>
        </w:rPr>
        <w:t>许蚌 教授 南京财经大学</w:t>
      </w:r>
    </w:p>
    <w:p>
      <w:pPr>
        <w:jc w:val="center"/>
        <w:rPr>
          <w:rFonts w:ascii="微软雅黑" w:hAnsi="微软雅黑" w:eastAsia="微软雅黑" w:cs="微软雅黑"/>
          <w:spacing w:val="-3"/>
          <w:w w:val="95"/>
          <w:sz w:val="24"/>
          <w:szCs w:val="24"/>
          <w:lang w:eastAsia="zh-CN"/>
        </w:rPr>
      </w:pPr>
      <w:r>
        <w:rPr>
          <w:rFonts w:hint="eastAsia" w:ascii="微软雅黑" w:hAnsi="微软雅黑" w:eastAsia="微软雅黑" w:cs="微软雅黑"/>
          <w:spacing w:val="-3"/>
          <w:w w:val="95"/>
          <w:sz w:val="24"/>
          <w:szCs w:val="24"/>
          <w:lang w:eastAsia="zh-CN"/>
        </w:rPr>
        <w:t>点评人：韩生 教授 上海戏剧学院</w:t>
      </w:r>
    </w:p>
    <w:tbl>
      <w:tblPr>
        <w:tblStyle w:val="9"/>
        <w:tblpPr w:leftFromText="180" w:rightFromText="180" w:vertAnchor="text" w:horzAnchor="page" w:tblpX="1831" w:tblpY="180"/>
        <w:tblOverlap w:val="never"/>
        <w:tblW w:w="8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282"/>
        <w:gridCol w:w="2100"/>
        <w:gridCol w:w="1500"/>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时间</w:t>
            </w:r>
          </w:p>
        </w:tc>
        <w:tc>
          <w:tcPr>
            <w:tcW w:w="3382" w:type="dxa"/>
            <w:gridSpan w:val="2"/>
            <w:shd w:val="clear" w:color="auto" w:fill="FFFFFF"/>
          </w:tcPr>
          <w:p>
            <w:pPr>
              <w:ind w:firstLine="240" w:firstLineChars="100"/>
              <w:jc w:val="both"/>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1</w:t>
            </w:r>
            <w:r>
              <w:rPr>
                <w:rFonts w:ascii="黑体" w:hAnsi="黑体" w:eastAsia="黑体" w:cs="黑体"/>
                <w:color w:val="333333"/>
                <w:sz w:val="24"/>
                <w:szCs w:val="24"/>
                <w:shd w:val="clear" w:color="auto" w:fill="FFFFFF"/>
                <w:lang w:eastAsia="zh-CN"/>
              </w:rPr>
              <w:t>1</w:t>
            </w:r>
            <w:r>
              <w:rPr>
                <w:rFonts w:hint="eastAsia" w:ascii="黑体" w:hAnsi="黑体" w:eastAsia="黑体" w:cs="黑体"/>
                <w:color w:val="333333"/>
                <w:sz w:val="24"/>
                <w:szCs w:val="24"/>
                <w:shd w:val="clear" w:color="auto" w:fill="FFFFFF"/>
                <w:lang w:eastAsia="zh-CN"/>
              </w:rPr>
              <w:t>月2日</w:t>
            </w:r>
            <w:r>
              <w:rPr>
                <w:rFonts w:ascii="黑体" w:hAnsi="黑体" w:eastAsia="黑体" w:cs="黑体"/>
                <w:color w:val="333333"/>
                <w:sz w:val="24"/>
                <w:szCs w:val="24"/>
                <w:shd w:val="clear" w:color="auto" w:fill="FFFFFF"/>
                <w:lang w:eastAsia="zh-CN"/>
              </w:rPr>
              <w:t>14</w:t>
            </w:r>
            <w:r>
              <w:rPr>
                <w:rFonts w:hint="eastAsia" w:ascii="黑体" w:hAnsi="黑体" w:eastAsia="黑体" w:cs="黑体"/>
                <w:color w:val="333333"/>
                <w:sz w:val="24"/>
                <w:szCs w:val="24"/>
                <w:shd w:val="clear" w:color="auto" w:fill="FFFFFF"/>
                <w:lang w:eastAsia="zh-CN"/>
              </w:rPr>
              <w:t>：00-</w:t>
            </w:r>
            <w:r>
              <w:rPr>
                <w:rFonts w:ascii="黑体" w:hAnsi="黑体" w:eastAsia="黑体" w:cs="黑体"/>
                <w:color w:val="333333"/>
                <w:sz w:val="24"/>
                <w:szCs w:val="24"/>
                <w:shd w:val="clear" w:color="auto" w:fill="FFFFFF"/>
                <w:lang w:eastAsia="zh-CN"/>
              </w:rPr>
              <w:t>17</w:t>
            </w:r>
            <w:r>
              <w:rPr>
                <w:rFonts w:hint="eastAsia" w:ascii="黑体" w:hAnsi="黑体" w:eastAsia="黑体" w:cs="黑体"/>
                <w:color w:val="333333"/>
                <w:sz w:val="24"/>
                <w:szCs w:val="24"/>
                <w:shd w:val="clear" w:color="auto" w:fill="FFFFFF"/>
                <w:lang w:eastAsia="zh-CN"/>
              </w:rPr>
              <w:t>:0</w:t>
            </w:r>
            <w:r>
              <w:rPr>
                <w:rFonts w:ascii="黑体" w:hAnsi="黑体" w:eastAsia="黑体" w:cs="黑体"/>
                <w:color w:val="333333"/>
                <w:sz w:val="24"/>
                <w:szCs w:val="24"/>
                <w:shd w:val="clear" w:color="auto" w:fill="FFFFFF"/>
                <w:lang w:eastAsia="zh-CN"/>
              </w:rPr>
              <w:t>0</w:t>
            </w:r>
          </w:p>
        </w:tc>
        <w:tc>
          <w:tcPr>
            <w:tcW w:w="1500"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地点</w:t>
            </w:r>
          </w:p>
        </w:tc>
        <w:tc>
          <w:tcPr>
            <w:tcW w:w="2686" w:type="dxa"/>
            <w:shd w:val="clear" w:color="auto" w:fill="FFFFFF"/>
          </w:tcPr>
          <w:p>
            <w:pPr>
              <w:ind w:firstLine="211" w:firstLineChars="100"/>
              <w:jc w:val="both"/>
              <w:rPr>
                <w:rFonts w:ascii="黑体" w:hAnsi="黑体" w:eastAsia="黑体" w:cs="黑体"/>
                <w:color w:val="333333"/>
                <w:sz w:val="24"/>
                <w:szCs w:val="24"/>
                <w:shd w:val="clear" w:color="auto" w:fill="FFFFFF"/>
                <w:lang w:eastAsia="zh-CN"/>
              </w:rPr>
            </w:pPr>
            <w:r>
              <w:rPr>
                <w:rFonts w:hint="eastAsia" w:ascii="宋体" w:hAnsi="宋体" w:eastAsia="宋体" w:cs="宋体"/>
                <w:b/>
                <w:sz w:val="21"/>
                <w:szCs w:val="21"/>
                <w:lang w:eastAsia="zh-CN"/>
              </w:rPr>
              <w:t>1号楼5楼105</w:t>
            </w:r>
            <w:r>
              <w:rPr>
                <w:rFonts w:ascii="宋体" w:hAnsi="宋体" w:eastAsia="宋体" w:cs="宋体"/>
                <w:b/>
                <w:sz w:val="21"/>
                <w:szCs w:val="21"/>
                <w:lang w:eastAsia="zh-CN"/>
              </w:rPr>
              <w:t>23</w:t>
            </w:r>
            <w:r>
              <w:rPr>
                <w:rFonts w:hint="eastAsia" w:ascii="宋体" w:hAnsi="宋体" w:eastAsia="宋体" w:cs="宋体"/>
                <w:b/>
                <w:sz w:val="21"/>
                <w:szCs w:val="21"/>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序号</w:t>
            </w:r>
          </w:p>
        </w:tc>
        <w:tc>
          <w:tcPr>
            <w:tcW w:w="1282"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作者姓名</w:t>
            </w:r>
          </w:p>
        </w:tc>
        <w:tc>
          <w:tcPr>
            <w:tcW w:w="2100" w:type="dxa"/>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作者单位</w:t>
            </w:r>
          </w:p>
        </w:tc>
        <w:tc>
          <w:tcPr>
            <w:tcW w:w="4186" w:type="dxa"/>
            <w:gridSpan w:val="2"/>
            <w:shd w:val="clear" w:color="auto" w:fill="FFFFFF"/>
          </w:tcPr>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论文名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1</w:t>
            </w:r>
          </w:p>
        </w:tc>
        <w:tc>
          <w:tcPr>
            <w:tcW w:w="1282" w:type="dxa"/>
            <w:shd w:val="clear" w:color="auto" w:fill="FFFFFF"/>
            <w:vAlign w:val="center"/>
          </w:tcPr>
          <w:p>
            <w:pPr>
              <w:widowControl/>
              <w:autoSpaceDE/>
              <w:autoSpaceDN/>
              <w:jc w:val="both"/>
              <w:rPr>
                <w:color w:val="000000"/>
                <w:sz w:val="16"/>
                <w:szCs w:val="16"/>
                <w:lang w:eastAsia="zh-CN" w:bidi="ar-SA"/>
              </w:rPr>
            </w:pPr>
            <w:r>
              <w:rPr>
                <w:rFonts w:hint="eastAsia" w:ascii="宋体" w:hAnsi="宋体" w:eastAsia="宋体" w:cs="宋体"/>
                <w:color w:val="000000"/>
                <w:sz w:val="16"/>
                <w:szCs w:val="16"/>
              </w:rPr>
              <w:t>千炫珍</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南京航空航天大学</w:t>
            </w:r>
          </w:p>
        </w:tc>
        <w:tc>
          <w:tcPr>
            <w:tcW w:w="4186" w:type="dxa"/>
            <w:gridSpan w:val="2"/>
            <w:shd w:val="clear" w:color="auto" w:fill="FFFFFF"/>
            <w:vAlign w:val="center"/>
          </w:tcPr>
          <w:p>
            <w:pPr>
              <w:widowControl/>
              <w:autoSpaceDE/>
              <w:autoSpaceDN/>
              <w:jc w:val="both"/>
              <w:rPr>
                <w:color w:val="000000"/>
                <w:sz w:val="16"/>
                <w:szCs w:val="16"/>
                <w:lang w:eastAsia="zh-CN" w:bidi="ar-SA"/>
              </w:rPr>
            </w:pPr>
            <w:r>
              <w:rPr>
                <w:rFonts w:hint="eastAsia"/>
                <w:color w:val="000000"/>
                <w:sz w:val="16"/>
                <w:szCs w:val="16"/>
              </w:rPr>
              <w:t xml:space="preserve">Interpretation of Cultural Landscape for Development of TOD </w:t>
            </w:r>
            <w:r>
              <w:rPr>
                <w:rFonts w:hint="eastAsia"/>
                <w:color w:val="000000"/>
                <w:sz w:val="16"/>
                <w:szCs w:val="16"/>
              </w:rPr>
              <w:br w:type="textWrapping"/>
            </w:r>
            <w:r>
              <w:rPr>
                <w:rFonts w:hint="eastAsia"/>
                <w:color w:val="000000"/>
                <w:sz w:val="16"/>
                <w:szCs w:val="16"/>
              </w:rPr>
              <w:t>- Focused on Yaowarat Chinatown in Bangkok, Thailand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2</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汪晓东</w:t>
            </w:r>
          </w:p>
        </w:tc>
        <w:tc>
          <w:tcPr>
            <w:tcW w:w="2100"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集美大学</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设计研究是否需要学科范式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3</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王瑜</w:t>
            </w:r>
            <w:r>
              <w:rPr>
                <w:rFonts w:hint="eastAsia"/>
                <w:color w:val="000000"/>
                <w:sz w:val="16"/>
                <w:szCs w:val="16"/>
              </w:rPr>
              <w:t>/</w:t>
            </w:r>
            <w:r>
              <w:rPr>
                <w:rFonts w:hint="eastAsia" w:ascii="宋体" w:hAnsi="宋体" w:eastAsia="宋体" w:cs="宋体"/>
                <w:color w:val="000000"/>
                <w:sz w:val="16"/>
                <w:szCs w:val="16"/>
              </w:rPr>
              <w:t>李伟</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南京航空航天大学</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现代景观构筑物之设计主体的探讨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4</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陈娟</w:t>
            </w:r>
            <w:r>
              <w:rPr>
                <w:rFonts w:hint="eastAsia"/>
                <w:color w:val="000000"/>
                <w:sz w:val="16"/>
                <w:szCs w:val="16"/>
              </w:rPr>
              <w:t>/</w:t>
            </w:r>
            <w:r>
              <w:rPr>
                <w:rFonts w:hint="eastAsia" w:ascii="宋体" w:hAnsi="宋体" w:eastAsia="宋体" w:cs="宋体"/>
                <w:color w:val="000000"/>
                <w:sz w:val="16"/>
                <w:szCs w:val="16"/>
              </w:rPr>
              <w:t>夏莹</w:t>
            </w:r>
            <w:r>
              <w:rPr>
                <w:rFonts w:hint="eastAsia"/>
                <w:color w:val="000000"/>
                <w:sz w:val="16"/>
                <w:szCs w:val="16"/>
              </w:rPr>
              <w:t>/</w:t>
            </w:r>
            <w:r>
              <w:rPr>
                <w:rFonts w:hint="eastAsia" w:ascii="宋体" w:hAnsi="宋体" w:eastAsia="宋体" w:cs="宋体"/>
                <w:color w:val="000000"/>
                <w:sz w:val="16"/>
                <w:szCs w:val="16"/>
              </w:rPr>
              <w:t>曾莉</w:t>
            </w:r>
          </w:p>
        </w:tc>
        <w:tc>
          <w:tcPr>
            <w:tcW w:w="2100" w:type="dxa"/>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南京艺术学院</w:t>
            </w:r>
            <w:r>
              <w:rPr>
                <w:rFonts w:hint="eastAsia"/>
                <w:color w:val="000000"/>
                <w:sz w:val="16"/>
                <w:szCs w:val="16"/>
                <w:lang w:eastAsia="zh-CN"/>
              </w:rPr>
              <w:t>/</w:t>
            </w:r>
            <w:r>
              <w:rPr>
                <w:rFonts w:hint="eastAsia" w:ascii="宋体" w:hAnsi="宋体" w:eastAsia="宋体" w:cs="宋体"/>
                <w:color w:val="000000"/>
                <w:sz w:val="16"/>
                <w:szCs w:val="16"/>
                <w:lang w:eastAsia="zh-CN"/>
              </w:rPr>
              <w:t>南京艺术学院</w:t>
            </w:r>
            <w:r>
              <w:rPr>
                <w:rFonts w:hint="eastAsia"/>
                <w:color w:val="000000"/>
                <w:sz w:val="16"/>
                <w:szCs w:val="16"/>
                <w:lang w:eastAsia="zh-CN"/>
              </w:rPr>
              <w:t>/</w:t>
            </w:r>
            <w:r>
              <w:rPr>
                <w:rFonts w:hint="eastAsia" w:ascii="宋体" w:hAnsi="宋体" w:eastAsia="宋体" w:cs="宋体"/>
                <w:color w:val="000000"/>
                <w:sz w:val="16"/>
                <w:szCs w:val="16"/>
                <w:lang w:eastAsia="zh-CN"/>
              </w:rPr>
              <w:t>西南林业大学</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如画</w:t>
            </w:r>
            <w:r>
              <w:rPr>
                <w:color w:val="000000"/>
                <w:sz w:val="16"/>
                <w:szCs w:val="16"/>
                <w:lang w:eastAsia="zh-CN"/>
              </w:rPr>
              <w:t>——</w:t>
            </w:r>
            <w:r>
              <w:rPr>
                <w:rFonts w:hint="eastAsia" w:ascii="宋体" w:hAnsi="宋体" w:eastAsia="宋体" w:cs="宋体"/>
                <w:color w:val="000000"/>
                <w:sz w:val="16"/>
                <w:szCs w:val="16"/>
                <w:lang w:eastAsia="zh-CN"/>
              </w:rPr>
              <w:t>基于文化景观感知的乡村景观营建方法研究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5</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李永春</w:t>
            </w:r>
            <w:r>
              <w:rPr>
                <w:rFonts w:hint="eastAsia"/>
                <w:color w:val="000000"/>
                <w:sz w:val="16"/>
                <w:szCs w:val="16"/>
              </w:rPr>
              <w:t>/</w:t>
            </w:r>
            <w:r>
              <w:rPr>
                <w:rFonts w:hint="eastAsia" w:ascii="宋体" w:hAnsi="宋体" w:eastAsia="宋体" w:cs="宋体"/>
                <w:color w:val="000000"/>
                <w:sz w:val="16"/>
                <w:szCs w:val="16"/>
              </w:rPr>
              <w:t>李越</w:t>
            </w:r>
          </w:p>
        </w:tc>
        <w:tc>
          <w:tcPr>
            <w:tcW w:w="2100"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东南大学</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融艺术与科学视阈下的中西方设计比较及其文化间性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6</w:t>
            </w:r>
          </w:p>
        </w:tc>
        <w:tc>
          <w:tcPr>
            <w:tcW w:w="1282" w:type="dxa"/>
            <w:shd w:val="clear" w:color="auto" w:fill="FFFFFF"/>
            <w:vAlign w:val="center"/>
          </w:tcPr>
          <w:p>
            <w:pPr>
              <w:jc w:val="both"/>
              <w:rPr>
                <w:color w:val="000000"/>
                <w:sz w:val="16"/>
                <w:szCs w:val="16"/>
              </w:rPr>
            </w:pPr>
            <w:r>
              <w:rPr>
                <w:rFonts w:hint="eastAsia" w:asciiTheme="minorEastAsia" w:hAnsiTheme="minorEastAsia" w:eastAsiaTheme="minorEastAsia"/>
                <w:color w:val="000000"/>
                <w:sz w:val="16"/>
                <w:szCs w:val="16"/>
                <w:lang w:eastAsia="zh-CN"/>
              </w:rPr>
              <w:t>吴天宇</w:t>
            </w:r>
          </w:p>
        </w:tc>
        <w:tc>
          <w:tcPr>
            <w:tcW w:w="2100"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南京理工大学</w:t>
            </w:r>
          </w:p>
        </w:tc>
        <w:tc>
          <w:tcPr>
            <w:tcW w:w="4186" w:type="dxa"/>
            <w:gridSpan w:val="2"/>
            <w:shd w:val="clear" w:color="auto" w:fill="FFFFFF"/>
            <w:vAlign w:val="center"/>
          </w:tcPr>
          <w:p>
            <w:pPr>
              <w:jc w:val="both"/>
              <w:rPr>
                <w:color w:val="000000"/>
                <w:sz w:val="16"/>
                <w:szCs w:val="16"/>
              </w:rPr>
            </w:pPr>
            <w:r>
              <w:rPr>
                <w:rFonts w:hint="eastAsia"/>
                <w:color w:val="000000"/>
                <w:sz w:val="16"/>
                <w:szCs w:val="16"/>
              </w:rPr>
              <w:t>Research on Color Image Perception of Automobile Body Based on Gray Correlation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9" w:type="dxa"/>
            <w:shd w:val="clear" w:color="auto" w:fill="FFFFFF"/>
          </w:tcPr>
          <w:p>
            <w:pPr>
              <w:jc w:val="center"/>
              <w:rPr>
                <w:rFonts w:ascii="黑体" w:hAnsi="黑体" w:eastAsia="黑体" w:cs="黑体"/>
                <w:color w:val="333333"/>
                <w:sz w:val="24"/>
                <w:szCs w:val="24"/>
                <w:shd w:val="clear" w:color="auto" w:fill="FFFFFF"/>
                <w:lang w:eastAsia="zh-CN"/>
              </w:rPr>
            </w:pPr>
          </w:p>
          <w:p>
            <w:pPr>
              <w:jc w:val="center"/>
              <w:rPr>
                <w:rFonts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7</w:t>
            </w:r>
          </w:p>
        </w:tc>
        <w:tc>
          <w:tcPr>
            <w:tcW w:w="1282"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朱晓茜</w:t>
            </w:r>
            <w:r>
              <w:rPr>
                <w:rFonts w:hint="eastAsia"/>
                <w:color w:val="000000"/>
                <w:sz w:val="16"/>
                <w:szCs w:val="16"/>
              </w:rPr>
              <w:t>/</w:t>
            </w:r>
            <w:r>
              <w:rPr>
                <w:rFonts w:hint="eastAsia" w:ascii="宋体" w:hAnsi="宋体" w:eastAsia="宋体" w:cs="宋体"/>
                <w:color w:val="000000"/>
                <w:sz w:val="16"/>
                <w:szCs w:val="16"/>
              </w:rPr>
              <w:t>张军</w:t>
            </w:r>
          </w:p>
        </w:tc>
        <w:tc>
          <w:tcPr>
            <w:tcW w:w="2100" w:type="dxa"/>
            <w:shd w:val="clear" w:color="auto" w:fill="FFFFFF"/>
            <w:vAlign w:val="center"/>
          </w:tcPr>
          <w:p>
            <w:pPr>
              <w:jc w:val="both"/>
              <w:rPr>
                <w:color w:val="000000"/>
                <w:sz w:val="16"/>
                <w:szCs w:val="16"/>
              </w:rPr>
            </w:pPr>
            <w:r>
              <w:rPr>
                <w:rFonts w:hint="eastAsia" w:ascii="宋体" w:hAnsi="宋体" w:eastAsia="宋体" w:cs="宋体"/>
                <w:color w:val="000000"/>
                <w:sz w:val="16"/>
                <w:szCs w:val="16"/>
              </w:rPr>
              <w:t>盐城工学院</w:t>
            </w:r>
          </w:p>
        </w:tc>
        <w:tc>
          <w:tcPr>
            <w:tcW w:w="4186" w:type="dxa"/>
            <w:gridSpan w:val="2"/>
            <w:shd w:val="clear" w:color="auto" w:fill="FFFFFF"/>
            <w:vAlign w:val="center"/>
          </w:tcPr>
          <w:p>
            <w:pPr>
              <w:jc w:val="both"/>
              <w:rPr>
                <w:color w:val="000000"/>
                <w:sz w:val="16"/>
                <w:szCs w:val="16"/>
                <w:lang w:eastAsia="zh-CN"/>
              </w:rPr>
            </w:pPr>
            <w:r>
              <w:rPr>
                <w:rFonts w:hint="eastAsia" w:ascii="宋体" w:hAnsi="宋体" w:eastAsia="宋体" w:cs="宋体"/>
                <w:color w:val="000000"/>
                <w:sz w:val="16"/>
                <w:szCs w:val="16"/>
                <w:lang w:eastAsia="zh-CN"/>
              </w:rPr>
              <w:t>现代科技语境下传统艺术的视觉创新</w:t>
            </w:r>
          </w:p>
        </w:tc>
      </w:tr>
    </w:tbl>
    <w:p>
      <w:pPr>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br w:type="page"/>
      </w:r>
    </w:p>
    <w:p>
      <w:pPr>
        <w:jc w:val="center"/>
        <w:rPr>
          <w:rFonts w:ascii="微软雅黑" w:hAnsi="微软雅黑" w:eastAsia="微软雅黑" w:cs="微软雅黑"/>
          <w:b/>
          <w:bCs/>
          <w:spacing w:val="-3"/>
          <w:w w:val="95"/>
          <w:sz w:val="28"/>
          <w:szCs w:val="28"/>
          <w:lang w:eastAsia="zh-CN"/>
        </w:rPr>
      </w:pPr>
      <w:r>
        <w:rPr>
          <w:rFonts w:hint="eastAsia" w:ascii="微软雅黑" w:hAnsi="微软雅黑" w:eastAsia="微软雅黑" w:cs="微软雅黑"/>
          <w:b/>
          <w:bCs/>
          <w:spacing w:val="-3"/>
          <w:w w:val="95"/>
          <w:sz w:val="28"/>
          <w:szCs w:val="28"/>
          <w:lang w:eastAsia="zh-CN"/>
        </w:rPr>
        <w:t>07. 交通指引</w:t>
      </w:r>
      <w:bookmarkEnd w:id="22"/>
    </w:p>
    <w:p>
      <w:pPr>
        <w:jc w:val="center"/>
        <w:rPr>
          <w:rFonts w:ascii="黑体" w:hAnsi="黑体" w:eastAsia="黑体" w:cs="黑体"/>
          <w:b/>
          <w:bCs/>
          <w:color w:val="333333"/>
          <w:sz w:val="24"/>
          <w:szCs w:val="24"/>
          <w:shd w:val="clear" w:color="auto" w:fill="FFFFFF"/>
          <w:lang w:eastAsia="zh-CN"/>
        </w:rPr>
      </w:pPr>
    </w:p>
    <w:p>
      <w:pPr>
        <w:jc w:val="center"/>
        <w:rPr>
          <w:rFonts w:ascii="黑体" w:hAnsi="黑体" w:eastAsia="黑体" w:cs="黑体"/>
          <w:b/>
          <w:bCs/>
          <w:color w:val="333333"/>
          <w:sz w:val="24"/>
          <w:szCs w:val="24"/>
          <w:shd w:val="clear" w:color="auto" w:fill="FFFFFF"/>
          <w:lang w:eastAsia="zh-CN"/>
        </w:rPr>
      </w:pPr>
      <w:r>
        <w:rPr>
          <w:rFonts w:ascii="黑体" w:hAnsi="黑体" w:eastAsia="黑体" w:cs="黑体"/>
          <w:b/>
          <w:bCs/>
          <w:color w:val="333333"/>
          <w:sz w:val="24"/>
          <w:szCs w:val="24"/>
          <w:shd w:val="clear" w:color="auto" w:fill="FFFFFF"/>
          <w:lang w:eastAsia="zh-CN"/>
        </w:rPr>
        <w:t>“艺术与科学”国际学术论坛</w:t>
      </w:r>
      <w:r>
        <w:rPr>
          <w:rFonts w:hint="eastAsia" w:ascii="黑体" w:hAnsi="黑体" w:eastAsia="黑体" w:cs="黑体"/>
          <w:b/>
          <w:bCs/>
          <w:color w:val="333333"/>
          <w:sz w:val="24"/>
          <w:szCs w:val="24"/>
          <w:shd w:val="clear" w:color="auto" w:fill="FFFFFF"/>
          <w:lang w:eastAsia="zh-CN"/>
        </w:rPr>
        <w:t>住宿及交通指引</w:t>
      </w:r>
    </w:p>
    <w:p>
      <w:pPr>
        <w:spacing w:before="214" w:line="364" w:lineRule="auto"/>
        <w:ind w:right="101"/>
        <w:rPr>
          <w:rFonts w:ascii="黑体" w:hAnsi="黑体" w:eastAsia="黑体" w:cs="黑体"/>
          <w:b/>
          <w:bCs/>
          <w:spacing w:val="-3"/>
          <w:w w:val="95"/>
          <w:sz w:val="24"/>
          <w:szCs w:val="24"/>
          <w:lang w:eastAsia="zh-CN"/>
        </w:rPr>
      </w:pPr>
      <w:r>
        <w:rPr>
          <w:rFonts w:hint="eastAsia" w:ascii="黑体" w:hAnsi="黑体" w:eastAsia="黑体" w:cs="黑体"/>
          <w:b/>
          <w:bCs/>
          <w:spacing w:val="-3"/>
          <w:w w:val="95"/>
          <w:sz w:val="24"/>
          <w:szCs w:val="24"/>
          <w:lang w:eastAsia="zh-CN"/>
        </w:rPr>
        <w:t>酒店信息</w:t>
      </w:r>
    </w:p>
    <w:p>
      <w:pPr>
        <w:rPr>
          <w:rFonts w:ascii="黑体" w:hAnsi="黑体" w:eastAsia="黑体" w:cs="黑体"/>
          <w:lang w:eastAsia="zh-CN"/>
        </w:rPr>
      </w:pPr>
      <w:r>
        <w:rPr>
          <w:rFonts w:hint="eastAsia" w:ascii="黑体" w:hAnsi="黑体" w:eastAsia="黑体" w:cs="黑体"/>
          <w:lang w:eastAsia="zh-CN"/>
        </w:rPr>
        <w:t>南京南站胜太西路亚朵酒店地址：南京市江宁区胜太西路</w:t>
      </w:r>
      <w:r>
        <w:rPr>
          <w:rFonts w:ascii="黑体" w:hAnsi="黑体" w:eastAsia="黑体" w:cs="黑体"/>
          <w:lang w:eastAsia="zh-CN"/>
        </w:rPr>
        <w:t>62</w:t>
      </w:r>
      <w:r>
        <w:rPr>
          <w:rFonts w:hint="eastAsia" w:ascii="黑体" w:hAnsi="黑体" w:eastAsia="黑体" w:cs="黑体"/>
          <w:lang w:eastAsia="zh-CN"/>
        </w:rPr>
        <w:t>号</w:t>
      </w:r>
    </w:p>
    <w:p>
      <w:pPr>
        <w:rPr>
          <w:rFonts w:ascii="黑体" w:hAnsi="黑体" w:eastAsia="黑体" w:cs="黑体"/>
          <w:lang w:eastAsia="zh-CN"/>
        </w:rPr>
      </w:pPr>
      <w:r>
        <w:rPr>
          <w:rFonts w:hint="eastAsia" w:ascii="黑体" w:hAnsi="黑体" w:eastAsia="黑体" w:cs="黑体"/>
          <w:lang w:eastAsia="zh-CN"/>
        </w:rPr>
        <w:t>南京南站胜太西路亚朵酒店前台电话 ：</w:t>
      </w:r>
      <w:r>
        <w:rPr>
          <w:rFonts w:ascii="黑体" w:hAnsi="黑体" w:eastAsia="黑体" w:cs="黑体"/>
          <w:lang w:eastAsia="zh-CN"/>
        </w:rPr>
        <w:t>025-84158499</w:t>
      </w:r>
      <w:r>
        <w:rPr>
          <w:rFonts w:hint="eastAsia" w:ascii="黑体" w:hAnsi="黑体" w:eastAsia="黑体" w:cs="黑体"/>
          <w:lang w:eastAsia="zh-CN"/>
        </w:rPr>
        <w:t>、</w:t>
      </w:r>
      <w:r>
        <w:rPr>
          <w:rFonts w:ascii="黑体" w:hAnsi="黑体" w:eastAsia="黑体" w:cs="黑体"/>
          <w:lang w:eastAsia="zh-CN"/>
        </w:rPr>
        <w:t>18451991028</w:t>
      </w:r>
    </w:p>
    <w:p>
      <w:pPr>
        <w:rPr>
          <w:rFonts w:ascii="黑体" w:hAnsi="黑体" w:eastAsia="黑体" w:cs="黑体"/>
          <w:lang w:eastAsia="zh-CN"/>
        </w:rPr>
      </w:pPr>
    </w:p>
    <w:p>
      <w:pPr>
        <w:rPr>
          <w:rFonts w:ascii="黑体" w:hAnsi="黑体" w:eastAsia="黑体" w:cs="黑体"/>
          <w:lang w:eastAsia="zh-CN"/>
        </w:rPr>
      </w:pPr>
      <w:r>
        <w:rPr>
          <w:rFonts w:hint="eastAsia" w:ascii="黑体" w:hAnsi="黑体" w:eastAsia="黑体" w:cs="黑体"/>
          <w:b/>
          <w:bCs/>
          <w:sz w:val="24"/>
          <w:szCs w:val="24"/>
          <w:lang w:eastAsia="zh-CN"/>
        </w:rPr>
        <w:t>南京航空航天大学（</w:t>
      </w:r>
      <w:r>
        <w:rPr>
          <w:rFonts w:ascii="黑体" w:hAnsi="黑体" w:eastAsia="黑体" w:cs="黑体"/>
          <w:b/>
          <w:bCs/>
          <w:sz w:val="24"/>
          <w:szCs w:val="24"/>
          <w:lang w:eastAsia="zh-CN"/>
        </w:rPr>
        <w:t>将军路校区</w:t>
      </w:r>
      <w:r>
        <w:rPr>
          <w:rFonts w:hint="eastAsia" w:ascii="黑体" w:hAnsi="黑体" w:eastAsia="黑体" w:cs="黑体"/>
          <w:b/>
          <w:bCs/>
          <w:sz w:val="24"/>
          <w:szCs w:val="24"/>
          <w:lang w:eastAsia="zh-CN"/>
        </w:rPr>
        <w:t>）</w:t>
      </w:r>
      <w:r>
        <w:rPr>
          <w:rFonts w:ascii="黑体" w:hAnsi="黑体" w:eastAsia="黑体" w:cs="黑体"/>
          <w:lang w:eastAsia="zh-CN"/>
        </w:rPr>
        <w:t>位于江宁区的商业繁华地带，出行十分方便，出了北门就是地铁S1号线翠屏山地铁站，距离南京南站仅有一站路的距离，到达新街口、珠江路等商业中心也十分便捷。周边还有各路公交。</w:t>
      </w:r>
    </w:p>
    <w:p>
      <w:pPr>
        <w:rPr>
          <w:rFonts w:ascii="黑体" w:hAnsi="黑体" w:eastAsia="黑体" w:cs="黑体"/>
          <w:b/>
          <w:bCs/>
          <w:sz w:val="24"/>
          <w:szCs w:val="24"/>
          <w:lang w:eastAsia="zh-CN"/>
        </w:rPr>
      </w:pPr>
    </w:p>
    <w:p>
      <w:pPr>
        <w:rPr>
          <w:rFonts w:ascii="黑体" w:hAnsi="黑体" w:eastAsia="黑体" w:cs="黑体"/>
          <w:b/>
          <w:bCs/>
          <w:sz w:val="24"/>
          <w:szCs w:val="24"/>
          <w:lang w:eastAsia="zh-CN"/>
        </w:rPr>
      </w:pPr>
      <w:r>
        <w:rPr>
          <w:rFonts w:ascii="黑体" w:hAnsi="黑体" w:eastAsia="黑体" w:cs="黑体"/>
          <w:b/>
          <w:bCs/>
          <w:sz w:val="24"/>
          <w:szCs w:val="24"/>
          <w:lang w:eastAsia="zh-CN"/>
        </w:rPr>
        <w:t>主要交通站点到达会场举办地的交通路</w:t>
      </w:r>
      <w:r>
        <w:rPr>
          <w:rFonts w:hint="eastAsia" w:ascii="黑体" w:hAnsi="黑体" w:eastAsia="黑体" w:cs="黑体"/>
          <w:b/>
          <w:bCs/>
          <w:sz w:val="24"/>
          <w:szCs w:val="24"/>
          <w:lang w:eastAsia="zh-CN"/>
        </w:rPr>
        <w:t>线：</w:t>
      </w:r>
    </w:p>
    <w:tbl>
      <w:tblPr>
        <w:tblStyle w:val="9"/>
        <w:tblpPr w:leftFromText="180" w:rightFromText="180" w:vertAnchor="text" w:horzAnchor="page" w:tblpX="1826" w:tblpY="19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9"/>
        <w:gridCol w:w="5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9" w:type="dxa"/>
          </w:tcPr>
          <w:p>
            <w:pPr>
              <w:jc w:val="center"/>
              <w:rPr>
                <w:rFonts w:ascii="黑体" w:hAnsi="黑体" w:eastAsia="黑体" w:cs="黑体"/>
                <w:b/>
                <w:bCs/>
                <w:sz w:val="24"/>
                <w:szCs w:val="24"/>
                <w:lang w:eastAsia="zh-CN"/>
              </w:rPr>
            </w:pPr>
            <w:r>
              <w:rPr>
                <w:rFonts w:hint="eastAsia" w:ascii="黑体" w:hAnsi="黑体" w:eastAsia="黑体" w:cs="黑体"/>
                <w:b/>
                <w:bCs/>
                <w:sz w:val="24"/>
                <w:szCs w:val="24"/>
                <w:lang w:eastAsia="zh-CN"/>
              </w:rPr>
              <w:t>行程路线</w:t>
            </w:r>
          </w:p>
        </w:tc>
        <w:tc>
          <w:tcPr>
            <w:tcW w:w="5093" w:type="dxa"/>
          </w:tcPr>
          <w:p>
            <w:pPr>
              <w:jc w:val="center"/>
              <w:rPr>
                <w:rFonts w:ascii="黑体" w:hAnsi="黑体" w:eastAsia="黑体" w:cs="黑体"/>
                <w:b/>
                <w:bCs/>
                <w:sz w:val="24"/>
                <w:szCs w:val="24"/>
                <w:lang w:eastAsia="zh-CN"/>
              </w:rPr>
            </w:pPr>
            <w:r>
              <w:rPr>
                <w:rFonts w:hint="eastAsia" w:ascii="黑体" w:hAnsi="黑体" w:eastAsia="黑体" w:cs="黑体"/>
                <w:b/>
                <w:bCs/>
                <w:sz w:val="24"/>
                <w:szCs w:val="24"/>
                <w:lang w:eastAsia="zh-CN"/>
              </w:rPr>
              <w:t>具体行程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3429" w:type="dxa"/>
          </w:tcPr>
          <w:p>
            <w:pPr>
              <w:jc w:val="center"/>
              <w:rPr>
                <w:rFonts w:ascii="黑体" w:hAnsi="黑体" w:eastAsia="黑体" w:cs="黑体"/>
                <w:lang w:eastAsia="zh-CN"/>
              </w:rPr>
            </w:pPr>
          </w:p>
          <w:p>
            <w:pPr>
              <w:jc w:val="center"/>
              <w:rPr>
                <w:rFonts w:ascii="黑体" w:hAnsi="黑体" w:eastAsia="黑体" w:cs="黑体"/>
                <w:b/>
                <w:bCs/>
                <w:sz w:val="24"/>
                <w:szCs w:val="24"/>
                <w:lang w:eastAsia="zh-CN"/>
              </w:rPr>
            </w:pPr>
            <w:r>
              <w:rPr>
                <w:rFonts w:ascii="黑体" w:hAnsi="黑体" w:eastAsia="黑体" w:cs="黑体"/>
                <w:lang w:eastAsia="zh-CN"/>
              </w:rPr>
              <w:t>禄口机场</w:t>
            </w:r>
            <w:r>
              <w:rPr>
                <w:rFonts w:hint="eastAsia" w:ascii="黑体" w:hAnsi="黑体" w:eastAsia="黑体" w:cs="黑体"/>
                <w:lang w:eastAsia="zh-CN"/>
              </w:rPr>
              <w:t xml:space="preserve"> → 南京航空航天大学</w:t>
            </w:r>
          </w:p>
        </w:tc>
        <w:tc>
          <w:tcPr>
            <w:tcW w:w="5093" w:type="dxa"/>
          </w:tcPr>
          <w:p>
            <w:pPr>
              <w:jc w:val="center"/>
              <w:rPr>
                <w:rFonts w:ascii="黑体" w:hAnsi="黑体" w:eastAsia="黑体" w:cs="黑体"/>
                <w:lang w:eastAsia="zh-CN"/>
              </w:rPr>
            </w:pPr>
          </w:p>
          <w:p>
            <w:pPr>
              <w:jc w:val="center"/>
              <w:rPr>
                <w:rFonts w:ascii="黑体" w:hAnsi="黑体" w:eastAsia="黑体" w:cs="黑体"/>
                <w:b/>
                <w:bCs/>
                <w:sz w:val="24"/>
                <w:szCs w:val="24"/>
                <w:lang w:eastAsia="zh-CN"/>
              </w:rPr>
            </w:pPr>
            <w:r>
              <w:rPr>
                <w:rFonts w:ascii="黑体" w:hAnsi="黑体" w:eastAsia="黑体" w:cs="黑体"/>
                <w:lang w:eastAsia="zh-CN"/>
              </w:rPr>
              <w:t>乘坐地铁S1号线（往南京南站方向）到达翠屏山站（</w:t>
            </w:r>
            <w:r>
              <w:rPr>
                <w:rFonts w:hint="eastAsia" w:ascii="黑体" w:hAnsi="黑体" w:eastAsia="黑体" w:cs="黑体"/>
                <w:lang w:eastAsia="zh-CN"/>
              </w:rPr>
              <w:t>3</w:t>
            </w:r>
            <w:r>
              <w:rPr>
                <w:rFonts w:ascii="黑体" w:hAnsi="黑体" w:eastAsia="黑体" w:cs="黑体"/>
                <w:lang w:eastAsia="zh-CN"/>
              </w:rPr>
              <w:t>号口）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3429" w:type="dxa"/>
          </w:tcPr>
          <w:p>
            <w:pPr>
              <w:jc w:val="center"/>
              <w:rPr>
                <w:rFonts w:ascii="黑体" w:hAnsi="黑体" w:eastAsia="黑体" w:cs="黑体"/>
                <w:lang w:eastAsia="zh-CN"/>
              </w:rPr>
            </w:pPr>
          </w:p>
          <w:p>
            <w:pPr>
              <w:jc w:val="center"/>
              <w:rPr>
                <w:rFonts w:ascii="黑体" w:hAnsi="黑体" w:eastAsia="黑体" w:cs="黑体"/>
                <w:lang w:eastAsia="zh-CN"/>
              </w:rPr>
            </w:pPr>
            <w:r>
              <w:rPr>
                <w:rFonts w:ascii="黑体" w:hAnsi="黑体" w:eastAsia="黑体" w:cs="黑体"/>
                <w:lang w:eastAsia="zh-CN"/>
              </w:rPr>
              <w:t>南京南站</w:t>
            </w:r>
            <w:r>
              <w:rPr>
                <w:rFonts w:hint="eastAsia" w:ascii="黑体" w:hAnsi="黑体" w:eastAsia="黑体" w:cs="黑体"/>
                <w:lang w:eastAsia="zh-CN"/>
              </w:rPr>
              <w:t xml:space="preserve"> → 南京航空航天大学</w:t>
            </w:r>
          </w:p>
        </w:tc>
        <w:tc>
          <w:tcPr>
            <w:tcW w:w="5093" w:type="dxa"/>
          </w:tcPr>
          <w:p>
            <w:pPr>
              <w:jc w:val="center"/>
              <w:rPr>
                <w:rFonts w:ascii="黑体" w:hAnsi="黑体" w:eastAsia="黑体" w:cs="黑体"/>
                <w:lang w:eastAsia="zh-CN"/>
              </w:rPr>
            </w:pPr>
          </w:p>
          <w:p>
            <w:pPr>
              <w:jc w:val="center"/>
              <w:rPr>
                <w:rFonts w:ascii="黑体" w:hAnsi="黑体" w:eastAsia="黑体" w:cs="黑体"/>
                <w:lang w:eastAsia="zh-CN"/>
              </w:rPr>
            </w:pPr>
            <w:r>
              <w:rPr>
                <w:rFonts w:ascii="黑体" w:hAnsi="黑体" w:eastAsia="黑体" w:cs="黑体"/>
                <w:lang w:eastAsia="zh-CN"/>
              </w:rPr>
              <w:t>乘坐地铁S1号线（往空港新城江宁方向）到达翠屏山站（</w:t>
            </w:r>
            <w:r>
              <w:rPr>
                <w:rFonts w:hint="eastAsia" w:ascii="黑体" w:hAnsi="黑体" w:eastAsia="黑体" w:cs="黑体"/>
                <w:lang w:eastAsia="zh-CN"/>
              </w:rPr>
              <w:t>3</w:t>
            </w:r>
            <w:r>
              <w:rPr>
                <w:rFonts w:ascii="黑体" w:hAnsi="黑体" w:eastAsia="黑体" w:cs="黑体"/>
                <w:lang w:eastAsia="zh-CN"/>
              </w:rPr>
              <w:t>号口）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3429" w:type="dxa"/>
          </w:tcPr>
          <w:p>
            <w:pPr>
              <w:jc w:val="center"/>
              <w:rPr>
                <w:rFonts w:ascii="黑体" w:hAnsi="黑体" w:eastAsia="黑体" w:cs="黑体"/>
                <w:lang w:eastAsia="zh-CN"/>
              </w:rPr>
            </w:pPr>
          </w:p>
          <w:p>
            <w:pPr>
              <w:jc w:val="center"/>
              <w:rPr>
                <w:rFonts w:ascii="黑体" w:hAnsi="黑体" w:eastAsia="黑体" w:cs="黑体"/>
                <w:lang w:eastAsia="zh-CN"/>
              </w:rPr>
            </w:pPr>
            <w:r>
              <w:rPr>
                <w:rFonts w:ascii="黑体" w:hAnsi="黑体" w:eastAsia="黑体" w:cs="黑体"/>
                <w:lang w:eastAsia="zh-CN"/>
              </w:rPr>
              <w:t>南京站</w:t>
            </w:r>
            <w:r>
              <w:rPr>
                <w:rFonts w:hint="eastAsia" w:ascii="黑体" w:hAnsi="黑体" w:eastAsia="黑体" w:cs="黑体"/>
                <w:lang w:eastAsia="zh-CN"/>
              </w:rPr>
              <w:t xml:space="preserve">   → 南京航空航天大学</w:t>
            </w:r>
          </w:p>
        </w:tc>
        <w:tc>
          <w:tcPr>
            <w:tcW w:w="5093" w:type="dxa"/>
          </w:tcPr>
          <w:p>
            <w:pPr>
              <w:jc w:val="center"/>
              <w:rPr>
                <w:rFonts w:ascii="黑体" w:hAnsi="黑体" w:eastAsia="黑体" w:cs="黑体"/>
                <w:lang w:eastAsia="zh-CN"/>
              </w:rPr>
            </w:pPr>
          </w:p>
          <w:p>
            <w:pPr>
              <w:jc w:val="center"/>
              <w:rPr>
                <w:rFonts w:ascii="黑体" w:hAnsi="黑体" w:eastAsia="黑体" w:cs="黑体"/>
                <w:lang w:eastAsia="zh-CN"/>
              </w:rPr>
            </w:pPr>
            <w:r>
              <w:rPr>
                <w:rFonts w:ascii="黑体" w:hAnsi="黑体" w:eastAsia="黑体" w:cs="黑体"/>
                <w:lang w:eastAsia="zh-CN"/>
              </w:rPr>
              <w:t>乘坐地铁1号线（往中国药科大学方向）到南京南站换乘S1号线到达翠 屏山站（</w:t>
            </w:r>
            <w:r>
              <w:rPr>
                <w:rFonts w:hint="eastAsia" w:ascii="黑体" w:hAnsi="黑体" w:eastAsia="黑体" w:cs="黑体"/>
                <w:lang w:eastAsia="zh-CN"/>
              </w:rPr>
              <w:t>3</w:t>
            </w:r>
            <w:r>
              <w:rPr>
                <w:rFonts w:ascii="黑体" w:hAnsi="黑体" w:eastAsia="黑体" w:cs="黑体"/>
                <w:lang w:eastAsia="zh-CN"/>
              </w:rPr>
              <w:t>号口）</w:t>
            </w:r>
          </w:p>
          <w:p>
            <w:pPr>
              <w:jc w:val="center"/>
              <w:rPr>
                <w:rFonts w:ascii="黑体" w:hAnsi="黑体" w:eastAsia="黑体" w:cs="黑体"/>
                <w:lang w:eastAsia="zh-CN"/>
              </w:rPr>
            </w:pPr>
          </w:p>
        </w:tc>
      </w:tr>
    </w:tbl>
    <w:p>
      <w:pPr>
        <w:rPr>
          <w:rFonts w:ascii="黑体" w:hAnsi="黑体" w:eastAsia="黑体" w:cs="黑体"/>
          <w:b/>
          <w:bCs/>
          <w:sz w:val="24"/>
          <w:szCs w:val="24"/>
          <w:lang w:eastAsia="zh-CN"/>
        </w:rPr>
      </w:pPr>
    </w:p>
    <w:p>
      <w:pPr>
        <w:rPr>
          <w:rFonts w:ascii="黑体" w:hAnsi="黑体" w:eastAsia="黑体" w:cs="黑体"/>
          <w:b/>
          <w:bCs/>
          <w:sz w:val="24"/>
          <w:szCs w:val="24"/>
          <w:lang w:eastAsia="zh-CN"/>
        </w:rPr>
      </w:pPr>
      <w:r>
        <w:rPr>
          <w:rFonts w:ascii="黑体" w:hAnsi="黑体" w:eastAsia="黑体" w:cs="黑体"/>
          <w:b/>
          <w:bCs/>
          <w:sz w:val="24"/>
          <w:szCs w:val="24"/>
          <w:lang w:eastAsia="zh-CN"/>
        </w:rPr>
        <w:t>南京航空航天大学将军路校区附近的公交车:</w:t>
      </w:r>
    </w:p>
    <w:p>
      <w:pPr>
        <w:rPr>
          <w:rFonts w:ascii="黑体" w:hAnsi="黑体" w:eastAsia="黑体" w:cs="黑体"/>
          <w:lang w:eastAsia="zh-CN"/>
        </w:rPr>
      </w:pPr>
      <w:r>
        <w:rPr>
          <w:rFonts w:ascii="黑体" w:hAnsi="黑体" w:eastAsia="黑体" w:cs="黑体"/>
          <w:lang w:eastAsia="zh-CN"/>
        </w:rPr>
        <w:t>711路、安凤线、705路、154路、820路、719路、768路、829路等。</w:t>
      </w:r>
    </w:p>
    <w:p>
      <w:pPr>
        <w:rPr>
          <w:rFonts w:ascii="黑体" w:hAnsi="黑体" w:eastAsia="黑体" w:cs="黑体"/>
          <w:b/>
          <w:bCs/>
          <w:sz w:val="24"/>
          <w:szCs w:val="24"/>
          <w:lang w:eastAsia="zh-CN"/>
        </w:rPr>
      </w:pPr>
      <w:r>
        <w:rPr>
          <w:rFonts w:ascii="黑体" w:hAnsi="黑体" w:eastAsia="黑体" w:cs="黑体"/>
          <w:b/>
          <w:bCs/>
          <w:sz w:val="24"/>
          <w:szCs w:val="24"/>
          <w:lang w:eastAsia="zh-CN"/>
        </w:rPr>
        <w:t>南京航空航天大学将军路校区附近的公交站:</w:t>
      </w:r>
    </w:p>
    <w:p>
      <w:pPr>
        <w:rPr>
          <w:rFonts w:ascii="黑体" w:hAnsi="黑体" w:eastAsia="黑体" w:cs="黑体"/>
          <w:lang w:eastAsia="zh-CN"/>
        </w:rPr>
      </w:pPr>
      <w:r>
        <w:rPr>
          <w:rFonts w:ascii="黑体" w:hAnsi="黑体" w:eastAsia="黑体" w:cs="黑体"/>
          <w:lang w:eastAsia="zh-CN"/>
        </w:rPr>
        <w:t>翠屏国际城、翠屏山、南佑路、南航北门、翠屏山、英华学校、将军大道迎翠路、胜太西路、井头路、托乐嘉、静淮街。</w:t>
      </w:r>
    </w:p>
    <w:p>
      <w:pPr>
        <w:rPr>
          <w:rFonts w:ascii="黑体" w:hAnsi="黑体" w:eastAsia="黑体" w:cs="黑体"/>
          <w:b/>
          <w:bCs/>
          <w:sz w:val="24"/>
          <w:szCs w:val="24"/>
          <w:lang w:eastAsia="zh-CN"/>
        </w:rPr>
      </w:pPr>
      <w:r>
        <w:rPr>
          <w:rFonts w:ascii="黑体" w:hAnsi="黑体" w:eastAsia="黑体" w:cs="黑体"/>
          <w:b/>
          <w:bCs/>
          <w:sz w:val="24"/>
          <w:szCs w:val="24"/>
          <w:lang w:eastAsia="zh-CN"/>
        </w:rPr>
        <w:t>打车去南京航空航天大学将军路校区</w:t>
      </w:r>
      <w:r>
        <w:rPr>
          <w:rFonts w:hint="eastAsia" w:ascii="黑体" w:hAnsi="黑体" w:eastAsia="黑体" w:cs="黑体"/>
          <w:b/>
          <w:bCs/>
          <w:sz w:val="24"/>
          <w:szCs w:val="24"/>
          <w:lang w:eastAsia="zh-CN"/>
        </w:rPr>
        <w:t>价格</w:t>
      </w:r>
      <w:r>
        <w:rPr>
          <w:rFonts w:ascii="黑体" w:hAnsi="黑体" w:eastAsia="黑体" w:cs="黑体"/>
          <w:b/>
          <w:bCs/>
          <w:sz w:val="24"/>
          <w:szCs w:val="24"/>
          <w:lang w:eastAsia="zh-CN"/>
        </w:rPr>
        <w:t>：</w:t>
      </w:r>
    </w:p>
    <w:p>
      <w:pPr>
        <w:rPr>
          <w:rFonts w:ascii="黑体" w:hAnsi="黑体" w:eastAsia="黑体" w:cs="黑体"/>
          <w:lang w:eastAsia="zh-CN"/>
        </w:rPr>
      </w:pPr>
      <w:r>
        <w:rPr>
          <w:rFonts w:ascii="黑体" w:hAnsi="黑体" w:eastAsia="黑体" w:cs="黑体"/>
          <w:lang w:eastAsia="zh-CN"/>
        </w:rPr>
        <w:t>南京市出租车的起步价是9.0元、起步距离3.0公里、 每公里2.4元、燃油附加费2.0元（不超过3.0公里不收） ，供您参考。</w:t>
      </w:r>
    </w:p>
    <w:p>
      <w:pPr>
        <w:rPr>
          <w:rFonts w:ascii="黑体" w:hAnsi="黑体" w:eastAsia="黑体" w:cs="黑体"/>
          <w:b/>
          <w:bCs/>
          <w:color w:val="333333"/>
          <w:sz w:val="24"/>
          <w:szCs w:val="24"/>
          <w:shd w:val="clear" w:color="auto" w:fill="FFFFFF"/>
          <w:lang w:eastAsia="zh-CN"/>
        </w:rPr>
      </w:pPr>
      <w:r>
        <w:rPr>
          <w:rFonts w:ascii="黑体" w:hAnsi="黑体" w:eastAsia="黑体" w:cs="黑体"/>
          <w:b/>
          <w:bCs/>
          <w:color w:val="333333"/>
          <w:sz w:val="24"/>
          <w:szCs w:val="24"/>
          <w:shd w:val="clear" w:color="auto" w:fill="FFFFFF"/>
          <w:lang w:eastAsia="zh-CN"/>
        </w:rPr>
        <w:br w:type="page"/>
      </w:r>
    </w:p>
    <w:p>
      <w:pPr>
        <w:jc w:val="center"/>
        <w:rPr>
          <w:rFonts w:ascii="微软雅黑" w:hAnsi="微软雅黑" w:eastAsia="微软雅黑" w:cs="微软雅黑"/>
          <w:b/>
          <w:bCs/>
          <w:spacing w:val="-3"/>
          <w:w w:val="95"/>
          <w:sz w:val="28"/>
          <w:szCs w:val="28"/>
          <w:lang w:eastAsia="zh-CN"/>
        </w:rPr>
      </w:pPr>
      <w:bookmarkStart w:id="23" w:name="_Toc5220_WPSOffice_Level1"/>
      <w:r>
        <w:rPr>
          <w:rFonts w:hint="eastAsia" w:ascii="微软雅黑" w:hAnsi="微软雅黑" w:eastAsia="微软雅黑" w:cs="微软雅黑"/>
          <w:b/>
          <w:bCs/>
          <w:spacing w:val="-3"/>
          <w:w w:val="95"/>
          <w:sz w:val="28"/>
          <w:szCs w:val="28"/>
          <w:lang w:eastAsia="zh-CN"/>
        </w:rPr>
        <w:t>08. 南京航空航天大学餐饮攻略</w:t>
      </w:r>
      <w:bookmarkEnd w:id="23"/>
    </w:p>
    <w:p>
      <w:pPr>
        <w:ind w:firstLine="444" w:firstLineChars="200"/>
        <w:jc w:val="both"/>
        <w:rPr>
          <w:rFonts w:ascii="黑体" w:hAnsi="黑体" w:eastAsia="黑体" w:cs="黑体"/>
          <w:spacing w:val="-3"/>
          <w:w w:val="95"/>
          <w:sz w:val="24"/>
          <w:szCs w:val="24"/>
          <w:lang w:eastAsia="zh-CN"/>
        </w:rPr>
      </w:pPr>
    </w:p>
    <w:p>
      <w:pPr>
        <w:ind w:firstLine="444" w:firstLineChars="200"/>
        <w:jc w:val="both"/>
        <w:rPr>
          <w:rFonts w:ascii="黑体" w:hAnsi="黑体" w:eastAsia="黑体" w:cs="黑体"/>
          <w:spacing w:val="-3"/>
          <w:w w:val="95"/>
          <w:sz w:val="24"/>
          <w:szCs w:val="24"/>
          <w:lang w:eastAsia="zh-CN"/>
        </w:rPr>
      </w:pPr>
      <w:r>
        <w:rPr>
          <w:rFonts w:hint="eastAsia" w:ascii="黑体" w:hAnsi="黑体" w:eastAsia="黑体" w:cs="黑体"/>
          <w:spacing w:val="-3"/>
          <w:w w:val="95"/>
          <w:sz w:val="24"/>
          <w:szCs w:val="24"/>
          <w:lang w:eastAsia="zh-CN"/>
        </w:rPr>
        <w:t>南京高校中,广泛流传着“吃在南航”的说法。不知您是否早有耳闻,让我们给你一一道来吧！</w:t>
      </w:r>
    </w:p>
    <w:p>
      <w:pPr>
        <w:jc w:val="both"/>
        <w:rPr>
          <w:rFonts w:ascii="黑体" w:hAnsi="黑体" w:eastAsia="黑体" w:cs="黑体"/>
          <w:spacing w:val="-3"/>
          <w:w w:val="95"/>
          <w:sz w:val="24"/>
          <w:szCs w:val="24"/>
          <w:lang w:eastAsia="zh-CN"/>
        </w:rPr>
      </w:pPr>
      <w:r>
        <w:rPr>
          <w:rFonts w:hint="eastAsia" w:ascii="黑体" w:hAnsi="黑体" w:eastAsia="黑体" w:cs="黑体"/>
          <w:spacing w:val="-3"/>
          <w:w w:val="95"/>
          <w:sz w:val="24"/>
          <w:szCs w:val="24"/>
          <w:lang w:eastAsia="zh-CN"/>
        </w:rPr>
        <w:t>论坛举办地点周边食堂介绍：</w:t>
      </w:r>
    </w:p>
    <w:p>
      <w:pPr>
        <w:ind w:firstLine="444" w:firstLineChars="200"/>
        <w:jc w:val="both"/>
        <w:rPr>
          <w:rFonts w:ascii="黑体" w:hAnsi="黑体" w:eastAsia="黑体" w:cs="黑体"/>
          <w:spacing w:val="-3"/>
          <w:w w:val="95"/>
          <w:sz w:val="24"/>
          <w:szCs w:val="24"/>
          <w:lang w:eastAsia="zh-CN"/>
        </w:rPr>
      </w:pPr>
      <w:r>
        <w:rPr>
          <w:rFonts w:hint="eastAsia" w:ascii="黑体" w:hAnsi="黑体" w:eastAsia="黑体" w:cs="黑体"/>
          <w:spacing w:val="-3"/>
          <w:w w:val="95"/>
          <w:sz w:val="24"/>
          <w:szCs w:val="24"/>
          <w:lang w:eastAsia="zh-CN"/>
        </w:rPr>
        <w:t>由于将军路校区的西区由原来五个食堂改为四个,分别为一、二、三、五食堂,东区新增一个第四食堂。其中一、三食堂为大伙食堂,二、四、五食堂为自助式食堂，另外还包括清真食堂和翠屏苑餐厅。饮食习惯涵盖东西南北，各民族中外美食，相信您一定可以找到适合您口味的佳肴。</w:t>
      </w:r>
    </w:p>
    <w:p>
      <w:pPr>
        <w:jc w:val="both"/>
        <w:rPr>
          <w:rFonts w:ascii="黑体" w:hAnsi="黑体" w:eastAsia="黑体" w:cs="黑体"/>
          <w:spacing w:val="-3"/>
          <w:w w:val="95"/>
          <w:sz w:val="24"/>
          <w:szCs w:val="24"/>
          <w:lang w:eastAsia="zh-CN"/>
        </w:rPr>
      </w:pPr>
      <w:r>
        <w:rPr>
          <w:rFonts w:hint="eastAsia" w:ascii="黑体" w:hAnsi="黑体" w:eastAsia="黑体" w:cs="黑体"/>
          <w:b/>
          <w:bCs/>
          <w:spacing w:val="-3"/>
          <w:w w:val="95"/>
          <w:sz w:val="24"/>
          <w:szCs w:val="24"/>
          <w:lang w:eastAsia="zh-CN"/>
        </w:rPr>
        <w:t>第一学生食堂</w:t>
      </w:r>
      <w:r>
        <w:rPr>
          <w:rFonts w:hint="eastAsia" w:ascii="黑体" w:hAnsi="黑体" w:eastAsia="黑体" w:cs="黑体"/>
          <w:spacing w:val="-3"/>
          <w:w w:val="95"/>
          <w:sz w:val="24"/>
          <w:szCs w:val="24"/>
          <w:lang w:eastAsia="zh-CN"/>
        </w:rPr>
        <w:t>是大伙食堂。特色有各式砂锅、小炒、汤圆、年糕、羹类等。推荐以该食堂高级厨师命名的:厚云各式船点、皖式馅饼、陈德红烧肉、鱼香茄夹、丁香排骨。</w:t>
      </w:r>
    </w:p>
    <w:p>
      <w:pPr>
        <w:jc w:val="both"/>
        <w:rPr>
          <w:rFonts w:ascii="黑体" w:hAnsi="黑体" w:eastAsia="黑体" w:cs="黑体"/>
          <w:spacing w:val="-3"/>
          <w:w w:val="95"/>
          <w:sz w:val="24"/>
          <w:szCs w:val="24"/>
          <w:lang w:eastAsia="zh-CN"/>
        </w:rPr>
      </w:pPr>
      <w:r>
        <w:rPr>
          <w:rFonts w:hint="eastAsia" w:ascii="黑体" w:hAnsi="黑体" w:eastAsia="黑体" w:cs="黑体"/>
          <w:b/>
          <w:bCs/>
          <w:spacing w:val="-3"/>
          <w:w w:val="95"/>
          <w:sz w:val="24"/>
          <w:szCs w:val="24"/>
          <w:lang w:eastAsia="zh-CN"/>
        </w:rPr>
        <w:t>第二学生食堂</w:t>
      </w:r>
      <w:r>
        <w:rPr>
          <w:rFonts w:hint="eastAsia" w:ascii="黑体" w:hAnsi="黑体" w:eastAsia="黑体" w:cs="黑体"/>
          <w:spacing w:val="-3"/>
          <w:w w:val="95"/>
          <w:sz w:val="24"/>
          <w:szCs w:val="24"/>
          <w:lang w:eastAsia="zh-CN"/>
        </w:rPr>
        <w:t>是自助式食堂。品种多达120种以上。尤为推荐的有:香酥大排、咖喱鸡腿、木须肉、鱼圆汤等。</w:t>
      </w:r>
    </w:p>
    <w:p>
      <w:pPr>
        <w:jc w:val="both"/>
        <w:rPr>
          <w:rFonts w:ascii="黑体" w:hAnsi="黑体" w:eastAsia="黑体" w:cs="黑体"/>
          <w:color w:val="333333"/>
          <w:sz w:val="24"/>
          <w:szCs w:val="24"/>
          <w:shd w:val="clear" w:color="auto" w:fill="FFFFFF"/>
          <w:lang w:eastAsia="zh-CN"/>
        </w:rPr>
      </w:pPr>
      <w:r>
        <w:rPr>
          <w:rFonts w:ascii="黑体" w:hAnsi="黑体" w:eastAsia="黑体" w:cs="黑体"/>
          <w:b/>
          <w:bCs/>
          <w:color w:val="333333"/>
          <w:sz w:val="24"/>
          <w:szCs w:val="24"/>
          <w:shd w:val="clear" w:color="auto" w:fill="FFFFFF"/>
          <w:lang w:eastAsia="zh-CN"/>
        </w:rPr>
        <w:t>第三学生食堂</w:t>
      </w:r>
      <w:r>
        <w:rPr>
          <w:rFonts w:ascii="黑体" w:hAnsi="黑体" w:eastAsia="黑体" w:cs="黑体"/>
          <w:color w:val="333333"/>
          <w:sz w:val="24"/>
          <w:szCs w:val="24"/>
          <w:shd w:val="clear" w:color="auto" w:fill="FFFFFF"/>
          <w:lang w:eastAsia="zh-CN"/>
        </w:rPr>
        <w:t>也是大伙食堂。推荐风味小吃:杂粮煎饼、豆腐脑、鸭血粉丝汤、镇江锅盖面、黑面烧卖、鸡汁小馄饨等。三食堂烹制的鸡副食品独树一帜,怪味辣子鸡、孜然鸡等值得一尝。另外三食堂还为学生特意准备了五到十元不等的营养套餐。</w:t>
      </w:r>
    </w:p>
    <w:p>
      <w:pPr>
        <w:jc w:val="both"/>
        <w:rPr>
          <w:rFonts w:ascii="黑体" w:hAnsi="黑体" w:eastAsia="黑体" w:cs="黑体"/>
          <w:color w:val="333333"/>
          <w:sz w:val="24"/>
          <w:szCs w:val="24"/>
          <w:shd w:val="clear" w:color="auto" w:fill="FFFFFF"/>
          <w:lang w:eastAsia="zh-CN"/>
        </w:rPr>
      </w:pPr>
      <w:r>
        <w:rPr>
          <w:rFonts w:ascii="黑体" w:hAnsi="黑体" w:eastAsia="黑体" w:cs="黑体"/>
          <w:b/>
          <w:bCs/>
          <w:color w:val="333333"/>
          <w:sz w:val="24"/>
          <w:szCs w:val="24"/>
          <w:shd w:val="clear" w:color="auto" w:fill="FFFFFF"/>
          <w:lang w:eastAsia="zh-CN"/>
        </w:rPr>
        <w:t>第五学生食堂</w:t>
      </w:r>
      <w:r>
        <w:rPr>
          <w:rFonts w:ascii="黑体" w:hAnsi="黑体" w:eastAsia="黑体" w:cs="黑体"/>
          <w:color w:val="333333"/>
          <w:sz w:val="24"/>
          <w:szCs w:val="24"/>
          <w:shd w:val="clear" w:color="auto" w:fill="FFFFFF"/>
          <w:lang w:eastAsia="zh-CN"/>
        </w:rPr>
        <w:t>是将军路校区最漂亮的自助式食堂</w:t>
      </w:r>
      <w:r>
        <w:rPr>
          <w:rFonts w:hint="eastAsia" w:ascii="黑体" w:hAnsi="黑体" w:eastAsia="黑体" w:cs="黑体"/>
          <w:color w:val="333333"/>
          <w:sz w:val="24"/>
          <w:szCs w:val="24"/>
          <w:shd w:val="clear" w:color="auto" w:fill="FFFFFF"/>
          <w:lang w:eastAsia="zh-CN"/>
        </w:rPr>
        <w:t>。</w:t>
      </w:r>
      <w:r>
        <w:rPr>
          <w:rFonts w:ascii="黑体" w:hAnsi="黑体" w:eastAsia="黑体" w:cs="黑体"/>
          <w:color w:val="333333"/>
          <w:sz w:val="24"/>
          <w:szCs w:val="24"/>
          <w:shd w:val="clear" w:color="auto" w:fill="FFFFFF"/>
          <w:lang w:eastAsia="zh-CN"/>
        </w:rPr>
        <w:t>环境怡人。特色菜肴是该食堂的高级厨师在南京高校烹饪大赛中荣获一等奖的作品:小炒王、干煸牛肉丝、手撕鱼。</w:t>
      </w:r>
    </w:p>
    <w:p>
      <w:pPr>
        <w:jc w:val="both"/>
        <w:rPr>
          <w:rFonts w:ascii="黑体" w:hAnsi="黑体" w:eastAsia="黑体" w:cs="黑体"/>
          <w:color w:val="333333"/>
          <w:sz w:val="24"/>
          <w:szCs w:val="24"/>
          <w:shd w:val="clear" w:color="auto" w:fill="FFFFFF"/>
          <w:lang w:eastAsia="zh-CN"/>
        </w:rPr>
      </w:pPr>
      <w:r>
        <w:rPr>
          <w:rFonts w:ascii="黑体" w:hAnsi="黑体" w:eastAsia="黑体" w:cs="黑体"/>
          <w:b/>
          <w:bCs/>
          <w:color w:val="333333"/>
          <w:sz w:val="24"/>
          <w:szCs w:val="24"/>
          <w:shd w:val="clear" w:color="auto" w:fill="FFFFFF"/>
          <w:lang w:eastAsia="zh-CN"/>
        </w:rPr>
        <w:t>第四学生食堂</w:t>
      </w:r>
      <w:r>
        <w:rPr>
          <w:rFonts w:ascii="黑体" w:hAnsi="黑体" w:eastAsia="黑体" w:cs="黑体"/>
          <w:color w:val="333333"/>
          <w:sz w:val="24"/>
          <w:szCs w:val="24"/>
          <w:shd w:val="clear" w:color="auto" w:fill="FFFFFF"/>
          <w:lang w:eastAsia="zh-CN"/>
        </w:rPr>
        <w:t>是东区新增的食堂,刚投入使用,内部装修考究,各项硬件设施先进。为保证新食堂的质量,饮食中心从其他食堂抽调了精兵强将和技术骨干。我们的新食堂将会集百家所长,做出自己的特色。</w:t>
      </w:r>
    </w:p>
    <w:p>
      <w:pPr>
        <w:jc w:val="both"/>
        <w:rPr>
          <w:rFonts w:ascii="黑体" w:hAnsi="黑体" w:eastAsia="黑体" w:cs="黑体"/>
          <w:color w:val="333333"/>
          <w:sz w:val="24"/>
          <w:szCs w:val="24"/>
          <w:shd w:val="clear" w:color="auto" w:fill="FFFFFF"/>
          <w:lang w:eastAsia="zh-CN"/>
        </w:rPr>
      </w:pPr>
      <w:r>
        <w:rPr>
          <w:rFonts w:ascii="黑体" w:hAnsi="黑体" w:eastAsia="黑体" w:cs="黑体"/>
          <w:b/>
          <w:bCs/>
          <w:color w:val="333333"/>
          <w:sz w:val="24"/>
          <w:szCs w:val="24"/>
          <w:shd w:val="clear" w:color="auto" w:fill="FFFFFF"/>
          <w:lang w:eastAsia="zh-CN"/>
        </w:rPr>
        <w:t>清真食堂</w:t>
      </w:r>
      <w:r>
        <w:rPr>
          <w:rFonts w:ascii="黑体" w:hAnsi="黑体" w:eastAsia="黑体" w:cs="黑体"/>
          <w:color w:val="333333"/>
          <w:sz w:val="24"/>
          <w:szCs w:val="24"/>
          <w:shd w:val="clear" w:color="auto" w:fill="FFFFFF"/>
          <w:lang w:eastAsia="zh-CN"/>
        </w:rPr>
        <w:t>是将军路校区专业从事清真食品经营的民族餐厅,有着丰厚的文化底蕴。特色菜肴有:精致豆制品、牛羊肉食品、铁板饭、西北拉面、泡馍等。当然想换换口味的您不妨也可以去尝尝。</w:t>
      </w:r>
    </w:p>
    <w:p>
      <w:pPr>
        <w:jc w:val="both"/>
        <w:rPr>
          <w:rFonts w:ascii="黑体" w:hAnsi="黑体" w:eastAsia="黑体" w:cs="黑体"/>
          <w:color w:val="333333"/>
          <w:sz w:val="24"/>
          <w:szCs w:val="24"/>
          <w:shd w:val="clear" w:color="auto" w:fill="FFFFFF"/>
          <w:lang w:eastAsia="zh-CN"/>
        </w:rPr>
      </w:pPr>
      <w:r>
        <w:rPr>
          <w:rFonts w:ascii="黑体" w:hAnsi="黑体" w:eastAsia="黑体" w:cs="黑体"/>
          <w:b/>
          <w:bCs/>
          <w:color w:val="333333"/>
          <w:sz w:val="24"/>
          <w:szCs w:val="24"/>
          <w:shd w:val="clear" w:color="auto" w:fill="FFFFFF"/>
          <w:lang w:eastAsia="zh-CN"/>
        </w:rPr>
        <w:t>翠屏苑餐厅</w:t>
      </w:r>
      <w:r>
        <w:rPr>
          <w:rFonts w:ascii="黑体" w:hAnsi="黑体" w:eastAsia="黑体" w:cs="黑体"/>
          <w:color w:val="333333"/>
          <w:sz w:val="24"/>
          <w:szCs w:val="24"/>
          <w:shd w:val="clear" w:color="auto" w:fill="FFFFFF"/>
          <w:lang w:eastAsia="zh-CN"/>
        </w:rPr>
        <w:t>是将军路校区专业从事包间、酒水服务的餐厅。餐厅拥有多个大小不等的豪华包间,餐厅聘请了各位南京星级酒店厨师掌勺,主推淮扬兼顾川粤,价格公道,可满足来宾的不同需求。</w:t>
      </w:r>
    </w:p>
    <w:p>
      <w:pPr>
        <w:rPr>
          <w:rFonts w:ascii="黑体" w:hAnsi="黑体" w:eastAsia="黑体" w:cs="黑体"/>
          <w:color w:val="333333"/>
          <w:sz w:val="24"/>
          <w:szCs w:val="24"/>
          <w:shd w:val="clear" w:color="auto" w:fill="FFFFFF"/>
          <w:lang w:eastAsia="zh-CN"/>
        </w:rPr>
      </w:pPr>
      <w:r>
        <w:rPr>
          <w:rFonts w:ascii="黑体" w:hAnsi="黑体" w:eastAsia="黑体" w:cs="黑体"/>
          <w:color w:val="333333"/>
          <w:sz w:val="24"/>
          <w:szCs w:val="24"/>
          <w:shd w:val="clear" w:color="auto" w:fill="FFFFFF"/>
          <w:lang w:eastAsia="zh-CN"/>
        </w:rPr>
        <w:br w:type="page"/>
      </w:r>
    </w:p>
    <w:p>
      <w:pPr>
        <w:jc w:val="center"/>
        <w:rPr>
          <w:rFonts w:ascii="微软雅黑" w:hAnsi="微软雅黑" w:eastAsia="微软雅黑" w:cs="微软雅黑"/>
          <w:b/>
          <w:bCs/>
          <w:spacing w:val="-3"/>
          <w:sz w:val="28"/>
          <w:szCs w:val="28"/>
          <w:lang w:eastAsia="zh-CN"/>
        </w:rPr>
      </w:pPr>
      <w:bookmarkStart w:id="24" w:name="_Toc806_WPSOffice_Level1"/>
      <w:r>
        <w:rPr>
          <w:rFonts w:hint="eastAsia" w:ascii="微软雅黑" w:hAnsi="微软雅黑" w:eastAsia="微软雅黑" w:cs="微软雅黑"/>
          <w:b/>
          <w:bCs/>
          <w:spacing w:val="-3"/>
          <w:w w:val="95"/>
          <w:sz w:val="28"/>
          <w:szCs w:val="28"/>
          <w:lang w:eastAsia="zh-CN"/>
        </w:rPr>
        <w:t xml:space="preserve">09. </w:t>
      </w:r>
      <w:r>
        <w:rPr>
          <w:rFonts w:hint="eastAsia" w:ascii="微软雅黑" w:hAnsi="微软雅黑" w:eastAsia="微软雅黑" w:cs="微软雅黑"/>
          <w:b/>
          <w:bCs/>
          <w:spacing w:val="-3"/>
          <w:sz w:val="28"/>
          <w:szCs w:val="28"/>
          <w:lang w:eastAsia="zh-CN"/>
        </w:rPr>
        <w:t>会场周边风景名胜攻略</w:t>
      </w:r>
      <w:bookmarkEnd w:id="24"/>
    </w:p>
    <w:p>
      <w:pPr>
        <w:spacing w:before="35"/>
        <w:ind w:firstLine="420" w:firstLineChars="200"/>
        <w:jc w:val="both"/>
        <w:rPr>
          <w:rFonts w:ascii="黑体" w:hAnsi="黑体" w:eastAsia="黑体" w:cs="黑体"/>
          <w:color w:val="333333"/>
          <w:sz w:val="21"/>
          <w:szCs w:val="21"/>
          <w:shd w:val="clear" w:color="auto" w:fill="FFFFFF"/>
          <w:lang w:eastAsia="zh-CN" w:bidi="ar"/>
        </w:rPr>
      </w:pPr>
      <w:r>
        <w:rPr>
          <w:rFonts w:hint="eastAsia" w:ascii="黑体" w:hAnsi="黑体" w:eastAsia="黑体" w:cs="黑体"/>
          <w:color w:val="333333"/>
          <w:sz w:val="21"/>
          <w:szCs w:val="21"/>
          <w:shd w:val="clear" w:color="auto" w:fill="FFFFFF"/>
          <w:lang w:eastAsia="zh-CN" w:bidi="ar"/>
        </w:rPr>
        <w:t>论坛举办地点附近就是西侧的将军山和牛首山，北边到底有雨花台，东边几站路是百家湖，稍微远一点的夫子庙，老门东也可以地铁直达，各位专家学者如果有雅兴可以前去游览秦淮风光。以下是各风景名胜的简介，供您参考。</w:t>
      </w:r>
    </w:p>
    <w:p>
      <w:pPr>
        <w:widowControl/>
        <w:shd w:val="clear" w:color="auto" w:fill="FFFFFF"/>
        <w:spacing w:after="225"/>
        <w:ind w:firstLine="200"/>
        <w:rPr>
          <w:rFonts w:ascii="黑体" w:hAnsi="黑体" w:eastAsia="黑体" w:cs="黑体"/>
          <w:color w:val="333333"/>
          <w:sz w:val="21"/>
          <w:szCs w:val="21"/>
          <w:shd w:val="clear" w:color="auto" w:fill="FFFFFF"/>
          <w:lang w:eastAsia="zh-CN" w:bidi="ar"/>
        </w:rPr>
      </w:pPr>
      <w:r>
        <w:rPr>
          <w:rFonts w:hint="eastAsia" w:ascii="黑体" w:hAnsi="黑体" w:eastAsia="黑体" w:cs="黑体"/>
          <w:color w:val="333333"/>
          <w:sz w:val="21"/>
          <w:szCs w:val="21"/>
          <w:shd w:val="clear" w:color="auto" w:fill="FFFFFF"/>
          <w:lang w:eastAsia="zh-CN" w:bidi="ar"/>
        </w:rPr>
        <w:t>将军山、牛首山：将军山风景区是南京市也是江苏省第一家私营旅游风景区，被誉为“南京九寨沟”。景区内山岭葱郁，风光秀丽，湖波荡漾，水清林幽。将军山位于南京南郊，与龙泉寺、秦淮新河、牛首山等景点为邻。800年前，岳飞在这里筑壁垒，设伏兵，大败强敌金兀术，一举收复了建康城（今南京）。如今横亘山脊连绵数里的故垒工事，便是当年激烈鏖战的见证，而将军山也因此而得名。将军山旅游风景区已经正式对外免费开放。</w:t>
      </w:r>
    </w:p>
    <w:p>
      <w:pPr>
        <w:widowControl/>
        <w:shd w:val="clear" w:color="auto" w:fill="FFFFFF"/>
        <w:spacing w:after="225"/>
        <w:ind w:firstLine="200"/>
        <w:rPr>
          <w:rFonts w:ascii="黑体" w:hAnsi="黑体" w:eastAsia="黑体" w:cs="黑体"/>
          <w:color w:val="333333"/>
          <w:sz w:val="21"/>
          <w:szCs w:val="21"/>
          <w:shd w:val="clear" w:color="auto" w:fill="FFFFFF"/>
          <w:lang w:eastAsia="zh-CN" w:bidi="ar"/>
        </w:rPr>
      </w:pPr>
      <w:r>
        <w:rPr>
          <w:rFonts w:hint="eastAsia" w:ascii="黑体" w:hAnsi="黑体" w:eastAsia="黑体" w:cs="黑体"/>
          <w:color w:val="333333"/>
          <w:sz w:val="21"/>
          <w:szCs w:val="21"/>
          <w:shd w:val="clear" w:color="auto" w:fill="FFFFFF"/>
          <w:lang w:eastAsia="zh-CN" w:bidi="ar"/>
        </w:rPr>
        <w:t>牛首山位于南京市江宁区，由牛首山、祖堂山、将军山、东天幕岭、西天幕岭、隐龙山等诸多大小山组成。牛首山属于宁镇丘陵西段南支，山高248米，因东西双峰对峙形似牛角而得名，《金陵览古》曰：“遥望两峰争高，如牛角然。” 牛首山是中国佛教名山，文化底蕴深厚，是佛教牛头禅宗的开教处和发祥地。山周围有感应泉、虎跑泉、白龟池、兜率岩、文殊洞、辟支洞、含虚阁、地涌泉、饮马池等自然景观，及宏觉寺、弘觉寺塔、郑和墓和抗金故垒等人文景观。牛首山风景宜人，每岁届春金陵百姓倾城出游，故有“春牛首”之称。清乾隆年间“牛首烟岚”列入金陵四十八景中。</w:t>
      </w:r>
    </w:p>
    <w:p>
      <w:pPr>
        <w:widowControl/>
        <w:shd w:val="clear" w:color="auto" w:fill="FFFFFF"/>
        <w:spacing w:after="225"/>
        <w:ind w:firstLine="200"/>
        <w:rPr>
          <w:rFonts w:ascii="黑体" w:hAnsi="黑体" w:eastAsia="黑体" w:cs="黑体"/>
          <w:color w:val="333333"/>
          <w:sz w:val="21"/>
          <w:szCs w:val="21"/>
          <w:shd w:val="clear" w:color="auto" w:fill="FFFFFF"/>
          <w:lang w:eastAsia="zh-CN" w:bidi="ar"/>
        </w:rPr>
      </w:pPr>
      <w:r>
        <w:rPr>
          <w:rFonts w:hint="eastAsia" w:ascii="黑体" w:hAnsi="黑体" w:eastAsia="黑体" w:cs="黑体"/>
          <w:color w:val="333333"/>
          <w:sz w:val="24"/>
          <w:szCs w:val="24"/>
          <w:shd w:val="clear" w:color="auto" w:fill="FFFFFF"/>
          <w:lang w:eastAsia="zh-CN" w:bidi="ar"/>
        </w:rPr>
        <w:t>雨花台：</w:t>
      </w:r>
      <w:r>
        <w:rPr>
          <w:rFonts w:hint="eastAsia" w:ascii="黑体" w:hAnsi="黑体" w:eastAsia="黑体" w:cs="黑体"/>
          <w:color w:val="333333"/>
          <w:sz w:val="21"/>
          <w:szCs w:val="21"/>
          <w:shd w:val="clear" w:color="auto" w:fill="FFFFFF"/>
          <w:lang w:eastAsia="zh-CN" w:bidi="ar"/>
        </w:rPr>
        <w:t>雨花台烈士陵园位于南京市雨花台区雨花台丘陵中岗，是新中国规模最大的纪念性陵园，首批国家AAAA级旅游景区，全国重点文物保护单位，全国爱国主义教育示范基地，面积1.13平方千米。陵园包括雨花台主峰等5个山岗，以主峰为中心形成南北向中轴线，自南向北有南大门、 广场、 纪念馆、纪念桥、革命烈士纪念碑、北殉难处烈士大型雕像、北大门以及西殉难处烈士墓群、东殉难处烈士墓群，纪念亭等。2016年9月，经国务院批准，雨花台烈士陵园被列入民政部公布的第六批新增96处国家级烈士纪念设施名单。2016年9月，雨花台烈士陵园入选“首批中国20世纪建筑遗产”名录。</w:t>
      </w:r>
    </w:p>
    <w:p>
      <w:pPr>
        <w:widowControl/>
        <w:shd w:val="clear" w:color="auto" w:fill="FFFFFF"/>
        <w:spacing w:after="225"/>
        <w:ind w:firstLine="200"/>
        <w:rPr>
          <w:rFonts w:ascii="黑体" w:hAnsi="黑体" w:eastAsia="黑体" w:cs="黑体"/>
          <w:color w:val="333333"/>
          <w:sz w:val="24"/>
          <w:szCs w:val="24"/>
          <w:shd w:val="clear" w:color="auto" w:fill="FFFFFF"/>
          <w:lang w:eastAsia="zh-CN" w:bidi="ar"/>
        </w:rPr>
      </w:pPr>
      <w:r>
        <w:rPr>
          <w:rFonts w:hint="eastAsia" w:ascii="黑体" w:hAnsi="黑体" w:eastAsia="黑体" w:cs="黑体"/>
          <w:color w:val="333333"/>
          <w:sz w:val="24"/>
          <w:szCs w:val="24"/>
          <w:shd w:val="clear" w:color="auto" w:fill="FFFFFF"/>
          <w:lang w:eastAsia="zh-CN" w:bidi="ar"/>
        </w:rPr>
        <w:t>百家湖：</w:t>
      </w:r>
      <w:r>
        <w:rPr>
          <w:rFonts w:hint="eastAsia" w:ascii="黑体" w:hAnsi="黑体" w:eastAsia="黑体" w:cs="黑体"/>
          <w:color w:val="333333"/>
          <w:sz w:val="21"/>
          <w:szCs w:val="21"/>
          <w:shd w:val="clear" w:color="auto" w:fill="FFFFFF"/>
          <w:lang w:eastAsia="zh-CN" w:bidi="ar"/>
        </w:rPr>
        <w:t>百家湖位于南京市江宁开发区核心区域：双龙大道以西、天元中路以北、利源路以东。水面面积约为2500亩，湖上有四座桥，其中白龙桥横跨湖心，长度约1000米，颇为壮观百家湖正东面为凤凰台，1999年建成，为“新世纪新南京”标志性建筑之一。以此景观为中心形成的免费开放式的白龙广场是南京最大的市民休闲广场，被评为“南京市星级市民休闲广场”，从而形成南京市新的旅游盛点，月圆之夜的“百家赏月”成为南京新的知名景点。</w:t>
      </w:r>
    </w:p>
    <w:p>
      <w:pPr>
        <w:widowControl/>
        <w:shd w:val="clear" w:color="auto" w:fill="FFFFFF"/>
        <w:spacing w:after="225"/>
        <w:ind w:firstLine="200"/>
        <w:rPr>
          <w:rFonts w:ascii="黑体" w:hAnsi="黑体" w:eastAsia="黑体" w:cs="黑体"/>
          <w:color w:val="333333"/>
          <w:sz w:val="21"/>
          <w:szCs w:val="21"/>
          <w:shd w:val="clear" w:color="auto" w:fill="FFFFFF"/>
          <w:lang w:eastAsia="zh-CN" w:bidi="ar"/>
        </w:rPr>
      </w:pPr>
      <w:r>
        <w:rPr>
          <w:rFonts w:hint="eastAsia" w:ascii="黑体" w:hAnsi="黑体" w:eastAsia="黑体" w:cs="黑体"/>
          <w:color w:val="333333"/>
          <w:sz w:val="24"/>
          <w:szCs w:val="24"/>
          <w:shd w:val="clear" w:color="auto" w:fill="FFFFFF"/>
          <w:lang w:eastAsia="zh-CN" w:bidi="ar"/>
        </w:rPr>
        <w:t>夫子庙、老门东：</w:t>
      </w:r>
      <w:r>
        <w:rPr>
          <w:rFonts w:hint="eastAsia" w:ascii="黑体" w:hAnsi="黑体" w:eastAsia="黑体" w:cs="黑体"/>
          <w:color w:val="333333"/>
          <w:sz w:val="21"/>
          <w:szCs w:val="21"/>
          <w:shd w:val="clear" w:color="auto" w:fill="FFFFFF"/>
          <w:lang w:eastAsia="zh-CN" w:bidi="ar"/>
        </w:rPr>
        <w:t>夫子庙秦淮风光带位于南京市秦淮区，以夫子庙古建筑群为中心、十里秦淮为轴线、明城墙为纽带，串联起众多全国重点文物保护单位、省级和市级文物保护单位，以儒家思想与科举文化、民俗文化等为内涵，集自然风光、山水园林、庙宇学堂、街市民居、乡土人情、美食购物、科普教育、节庆文化于一体，是南京历史文化荟萃之地，也是中国著名的开放式国家5A级旅游景区和中国旅游胜地四十佳。秦淮河是南京古老文明的摇篮，南京的母亲河，历史上极富盛名。这里素为“六朝烟月之区，金粉荟萃之所”，更兼十代繁华之地，“衣冠文物，盛于江南；文采风流，甲于海内”，被称为“中国第一历史文化名河”。夫子庙是中国四大文庙，为中国古代江南文化枢纽之地、金陵历史人文荟萃之地，不仅是明清时期南京的文教中心，同时也是居东南各省之冠的文教建筑群，是中国最大的传统古街市。夫子庙秦淮风光带内历史人文丰厚，夫子庙小吃位列中国四大小吃之首，每年春节至元宵节间举行的夫子庙灯会，是首批国家级非物质文化遗产名录，也是中国最著名的灯会活动，吸引着无数友人赏灯，共度佳节，具有浓郁地方特色和文化氛围。</w:t>
      </w:r>
    </w:p>
    <w:p>
      <w:pPr>
        <w:widowControl/>
        <w:shd w:val="clear" w:color="auto" w:fill="FFFFFF"/>
        <w:spacing w:after="225"/>
        <w:ind w:firstLine="200"/>
        <w:rPr>
          <w:rFonts w:ascii="黑体" w:hAnsi="黑体" w:eastAsia="黑体" w:cs="黑体"/>
          <w:color w:val="333333"/>
          <w:sz w:val="21"/>
          <w:szCs w:val="21"/>
          <w:shd w:val="clear" w:color="auto" w:fill="FFFFFF"/>
          <w:lang w:eastAsia="zh-CN" w:bidi="ar"/>
        </w:rPr>
      </w:pPr>
      <w:r>
        <w:rPr>
          <w:rFonts w:hint="eastAsia" w:ascii="黑体" w:hAnsi="黑体" w:eastAsia="黑体" w:cs="黑体"/>
          <w:color w:val="333333"/>
          <w:sz w:val="21"/>
          <w:szCs w:val="21"/>
          <w:shd w:val="clear" w:color="auto" w:fill="FFFFFF"/>
          <w:lang w:eastAsia="zh-CN" w:bidi="ar"/>
        </w:rPr>
        <w:t>老门东位于南京市秦淮区中华门以东，因地处南京京城南门（即中华门）以东，故称“门东”，与老门西相对，是南京夫子庙秦淮风光带的重要组成部分。门东是南京传统民居聚集地，自古就是江南商贾云集、人文荟萃、世家大族居住之地。门东是个广泛的概念，中华门以东均为门东，如今的老门东历史文化街区是狭义的门东概念。门东一带早在三国时期，此处就有民居聚落出现。明朝中华门与内秦淮河沿线成为城市的经济中心，这里成为重要的商贸和手工业的集散地，呈现一派繁华的景象。清末以后，老门东、老门西等老城南地区逐渐成为以居住功能为主的区域，集中体现了南京老城南传统民居的风貌。老门东历史文化街区北起长乐路、南抵明城墙、东起江宁路，西到中华门城堡段的内秦淮河。总占地面积约70万平方米，历史上一直是夫子庙的核心功能区域之一。开设金陵刻经、南京白局，以及德云社、手制风筝、布画、竹刻、剪纸、提线木偶一类民俗工艺，推出多种南京地区传统美食小吃。</w:t>
      </w:r>
    </w:p>
    <w:p>
      <w:pPr>
        <w:jc w:val="both"/>
        <w:rPr>
          <w:rFonts w:ascii="黑体" w:hAnsi="黑体" w:eastAsia="黑体" w:cs="黑体"/>
          <w:b/>
          <w:bCs/>
          <w:spacing w:val="-3"/>
          <w:sz w:val="24"/>
          <w:szCs w:val="24"/>
          <w:lang w:eastAsia="zh-CN"/>
        </w:rPr>
      </w:pPr>
    </w:p>
    <w:p>
      <w:pPr>
        <w:jc w:val="both"/>
        <w:rPr>
          <w:rFonts w:ascii="黑体" w:hAnsi="黑体" w:eastAsia="黑体" w:cs="黑体"/>
          <w:color w:val="333333"/>
          <w:sz w:val="24"/>
          <w:szCs w:val="24"/>
          <w:shd w:val="clear" w:color="auto" w:fill="FFFFFF"/>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zh-CN" w:bidi="ar-SA"/>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7</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862DD"/>
    <w:multiLevelType w:val="singleLevel"/>
    <w:tmpl w:val="58C862D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445350"/>
    <w:rsid w:val="000112A6"/>
    <w:rsid w:val="00012B2D"/>
    <w:rsid w:val="00024D26"/>
    <w:rsid w:val="000B63F1"/>
    <w:rsid w:val="001A1612"/>
    <w:rsid w:val="001B0908"/>
    <w:rsid w:val="001C523D"/>
    <w:rsid w:val="001D7605"/>
    <w:rsid w:val="00224F0F"/>
    <w:rsid w:val="00244E7F"/>
    <w:rsid w:val="00246351"/>
    <w:rsid w:val="002716FB"/>
    <w:rsid w:val="00292E02"/>
    <w:rsid w:val="002D3AA8"/>
    <w:rsid w:val="003176B9"/>
    <w:rsid w:val="00326F34"/>
    <w:rsid w:val="00330C9B"/>
    <w:rsid w:val="0033564B"/>
    <w:rsid w:val="003446DC"/>
    <w:rsid w:val="0036230A"/>
    <w:rsid w:val="0039207C"/>
    <w:rsid w:val="00474602"/>
    <w:rsid w:val="00492745"/>
    <w:rsid w:val="004A3121"/>
    <w:rsid w:val="004C7A12"/>
    <w:rsid w:val="004D4C0E"/>
    <w:rsid w:val="004F7F4E"/>
    <w:rsid w:val="005064E3"/>
    <w:rsid w:val="00516D08"/>
    <w:rsid w:val="00526507"/>
    <w:rsid w:val="00533390"/>
    <w:rsid w:val="00545980"/>
    <w:rsid w:val="00560323"/>
    <w:rsid w:val="00585D26"/>
    <w:rsid w:val="005C3948"/>
    <w:rsid w:val="00604BD6"/>
    <w:rsid w:val="00640DA2"/>
    <w:rsid w:val="00674E75"/>
    <w:rsid w:val="006949AF"/>
    <w:rsid w:val="006B4EE9"/>
    <w:rsid w:val="00702ACD"/>
    <w:rsid w:val="00724200"/>
    <w:rsid w:val="007469FF"/>
    <w:rsid w:val="00757E75"/>
    <w:rsid w:val="00757EA9"/>
    <w:rsid w:val="007623B8"/>
    <w:rsid w:val="007712F6"/>
    <w:rsid w:val="007D0D83"/>
    <w:rsid w:val="00804F6A"/>
    <w:rsid w:val="008242C3"/>
    <w:rsid w:val="00856722"/>
    <w:rsid w:val="00892B2F"/>
    <w:rsid w:val="00897DFB"/>
    <w:rsid w:val="008D3C63"/>
    <w:rsid w:val="008E38EF"/>
    <w:rsid w:val="00956938"/>
    <w:rsid w:val="009730E7"/>
    <w:rsid w:val="00986511"/>
    <w:rsid w:val="009A0201"/>
    <w:rsid w:val="00A607FB"/>
    <w:rsid w:val="00A91B13"/>
    <w:rsid w:val="00AF346F"/>
    <w:rsid w:val="00B06BA6"/>
    <w:rsid w:val="00B1109D"/>
    <w:rsid w:val="00B47749"/>
    <w:rsid w:val="00B674DC"/>
    <w:rsid w:val="00B714E1"/>
    <w:rsid w:val="00B94465"/>
    <w:rsid w:val="00BC4677"/>
    <w:rsid w:val="00BF1243"/>
    <w:rsid w:val="00C12F8D"/>
    <w:rsid w:val="00C40A0E"/>
    <w:rsid w:val="00C9214A"/>
    <w:rsid w:val="00C975E4"/>
    <w:rsid w:val="00CA3479"/>
    <w:rsid w:val="00CA5A6D"/>
    <w:rsid w:val="00CF7164"/>
    <w:rsid w:val="00D36528"/>
    <w:rsid w:val="00D566D0"/>
    <w:rsid w:val="00D56FAC"/>
    <w:rsid w:val="00D6231A"/>
    <w:rsid w:val="00DB221B"/>
    <w:rsid w:val="00DD311C"/>
    <w:rsid w:val="00DE425B"/>
    <w:rsid w:val="00E01489"/>
    <w:rsid w:val="00E5219E"/>
    <w:rsid w:val="00EB7A66"/>
    <w:rsid w:val="00ED1FBA"/>
    <w:rsid w:val="00EF2414"/>
    <w:rsid w:val="00F10710"/>
    <w:rsid w:val="00F20493"/>
    <w:rsid w:val="04354DAC"/>
    <w:rsid w:val="135F76A3"/>
    <w:rsid w:val="27445350"/>
    <w:rsid w:val="31901CB7"/>
    <w:rsid w:val="45BB4E90"/>
    <w:rsid w:val="5E450648"/>
    <w:rsid w:val="630A57F2"/>
    <w:rsid w:val="7E034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en-US"/>
    </w:rPr>
  </w:style>
  <w:style w:type="paragraph" w:styleId="2">
    <w:name w:val="heading 2"/>
    <w:basedOn w:val="1"/>
    <w:next w:val="1"/>
    <w:qFormat/>
    <w:uiPriority w:val="1"/>
    <w:pPr>
      <w:ind w:left="385" w:right="763" w:hanging="4"/>
      <w:jc w:val="center"/>
      <w:outlineLvl w:val="1"/>
    </w:pPr>
    <w:rPr>
      <w:b/>
      <w:bCs/>
      <w:sz w:val="36"/>
      <w:szCs w:val="36"/>
    </w:rPr>
  </w:style>
  <w:style w:type="paragraph" w:styleId="3">
    <w:name w:val="heading 3"/>
    <w:basedOn w:val="1"/>
    <w:next w:val="1"/>
    <w:qFormat/>
    <w:uiPriority w:val="1"/>
    <w:pPr>
      <w:spacing w:before="2"/>
      <w:ind w:left="4035"/>
      <w:outlineLvl w:val="2"/>
    </w:pPr>
    <w:rPr>
      <w:rFonts w:ascii="宋体" w:hAnsi="宋体" w:eastAsia="宋体" w:cs="宋体"/>
      <w:sz w:val="32"/>
      <w:szCs w:val="32"/>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b/>
      <w:bCs/>
      <w:sz w:val="30"/>
      <w:szCs w:val="30"/>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99"/>
    <w:pPr>
      <w:spacing w:beforeAutospacing="1" w:afterAutospacing="1"/>
    </w:pPr>
    <w:rPr>
      <w:sz w:val="24"/>
      <w:lang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WPSOffice手动目录 1"/>
    <w:qFormat/>
    <w:uiPriority w:val="0"/>
    <w:rPr>
      <w:rFonts w:ascii="Times New Roman" w:hAnsi="Times New Roman" w:eastAsia="宋体" w:cs="Times New Roman"/>
      <w:lang w:val="en-US" w:eastAsia="zh-CN" w:bidi="ar-SA"/>
    </w:rPr>
  </w:style>
  <w:style w:type="paragraph" w:styleId="1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6fdb193-296f-4ade-9e63-25176d69565d}"/>
        <w:style w:val=""/>
        <w:category>
          <w:name w:val="常规"/>
          <w:gallery w:val="placeholder"/>
        </w:category>
        <w:types>
          <w:type w:val="bbPlcHdr"/>
        </w:types>
        <w:behaviors>
          <w:behavior w:val="content"/>
        </w:behaviors>
        <w:description w:val=""/>
        <w:guid w:val="{E6FDB193-296F-4ADE-9E63-25176D69565D}"/>
      </w:docPartPr>
      <w:docPartBody>
        <w:p>
          <w:r>
            <w:rPr>
              <w:color w:val="808080"/>
            </w:rPr>
            <w:t>单击此处输入文字。</w:t>
          </w:r>
        </w:p>
      </w:docPartBody>
    </w:docPart>
    <w:docPart>
      <w:docPartPr>
        <w:name w:val="{e7eb344e-9153-42f0-8889-aa7437b0a294}"/>
        <w:style w:val=""/>
        <w:category>
          <w:name w:val="常规"/>
          <w:gallery w:val="placeholder"/>
        </w:category>
        <w:types>
          <w:type w:val="bbPlcHdr"/>
        </w:types>
        <w:behaviors>
          <w:behavior w:val="content"/>
        </w:behaviors>
        <w:description w:val=""/>
        <w:guid w:val="{E7EB344E-9153-42F0-8889-AA7437B0A294}"/>
      </w:docPartPr>
      <w:docPartBody>
        <w:p>
          <w:r>
            <w:rPr>
              <w:color w:val="808080"/>
            </w:rPr>
            <w:t>单击此处输入文字。</w:t>
          </w:r>
        </w:p>
      </w:docPartBody>
    </w:docPart>
    <w:docPart>
      <w:docPartPr>
        <w:name w:val="{30ad6dc2-f458-4b45-98f9-dc723f14791e}"/>
        <w:style w:val=""/>
        <w:category>
          <w:name w:val="常规"/>
          <w:gallery w:val="placeholder"/>
        </w:category>
        <w:types>
          <w:type w:val="bbPlcHdr"/>
        </w:types>
        <w:behaviors>
          <w:behavior w:val="content"/>
        </w:behaviors>
        <w:description w:val=""/>
        <w:guid w:val="{30AD6DC2-F458-4B45-98F9-DC723F14791E}"/>
      </w:docPartPr>
      <w:docPartBody>
        <w:p>
          <w:r>
            <w:rPr>
              <w:color w:val="808080"/>
            </w:rPr>
            <w:t>单击此处输入文字。</w:t>
          </w:r>
        </w:p>
      </w:docPartBody>
    </w:docPart>
    <w:docPart>
      <w:docPartPr>
        <w:name w:val="{6f4c8726-2565-42c1-bfbd-e15d07381f2a}"/>
        <w:style w:val=""/>
        <w:category>
          <w:name w:val="常规"/>
          <w:gallery w:val="placeholder"/>
        </w:category>
        <w:types>
          <w:type w:val="bbPlcHdr"/>
        </w:types>
        <w:behaviors>
          <w:behavior w:val="content"/>
        </w:behaviors>
        <w:description w:val=""/>
        <w:guid w:val="{6F4C8726-2565-42C1-BFBD-E15D07381F2A}"/>
      </w:docPartPr>
      <w:docPartBody>
        <w:p>
          <w:r>
            <w:rPr>
              <w:color w:val="808080"/>
            </w:rPr>
            <w:t>单击此处输入文字。</w:t>
          </w:r>
        </w:p>
      </w:docPartBody>
    </w:docPart>
    <w:docPart>
      <w:docPartPr>
        <w:name w:val="{9b89db5a-9597-45a6-9c9d-d77ee9c93db8}"/>
        <w:style w:val=""/>
        <w:category>
          <w:name w:val="常规"/>
          <w:gallery w:val="placeholder"/>
        </w:category>
        <w:types>
          <w:type w:val="bbPlcHdr"/>
        </w:types>
        <w:behaviors>
          <w:behavior w:val="content"/>
        </w:behaviors>
        <w:description w:val=""/>
        <w:guid w:val="{9B89DB5A-9597-45A6-9C9D-D77EE9C93DB8}"/>
      </w:docPartPr>
      <w:docPartBody>
        <w:p>
          <w:r>
            <w:rPr>
              <w:color w:val="808080"/>
            </w:rPr>
            <w:t>单击此处输入文字。</w:t>
          </w:r>
        </w:p>
      </w:docPartBody>
    </w:docPart>
    <w:docPart>
      <w:docPartPr>
        <w:name w:val="{e7d054b8-a955-426d-af8a-3fb9b0cb04ae}"/>
        <w:style w:val=""/>
        <w:category>
          <w:name w:val="常规"/>
          <w:gallery w:val="placeholder"/>
        </w:category>
        <w:types>
          <w:type w:val="bbPlcHdr"/>
        </w:types>
        <w:behaviors>
          <w:behavior w:val="content"/>
        </w:behaviors>
        <w:description w:val=""/>
        <w:guid w:val="{E7D054B8-A955-426D-AF8A-3FB9B0CB04AE}"/>
      </w:docPartPr>
      <w:docPartBody>
        <w:p>
          <w:r>
            <w:rPr>
              <w:color w:val="808080"/>
            </w:rPr>
            <w:t>单击此处输入文字。</w:t>
          </w:r>
        </w:p>
      </w:docPartBody>
    </w:docPart>
    <w:docPart>
      <w:docPartPr>
        <w:name w:val="{88c5777c-a08b-4216-bd2f-041fdc11bca3}"/>
        <w:style w:val=""/>
        <w:category>
          <w:name w:val="常规"/>
          <w:gallery w:val="placeholder"/>
        </w:category>
        <w:types>
          <w:type w:val="bbPlcHdr"/>
        </w:types>
        <w:behaviors>
          <w:behavior w:val="content"/>
        </w:behaviors>
        <w:description w:val=""/>
        <w:guid w:val="{88C5777C-A08B-4216-BD2F-041FDC11BCA3}"/>
      </w:docPartPr>
      <w:docPartBody>
        <w:p>
          <w:r>
            <w:rPr>
              <w:color w:val="808080"/>
            </w:rPr>
            <w:t>单击此处输入文字。</w:t>
          </w:r>
        </w:p>
      </w:docPartBody>
    </w:docPart>
    <w:docPart>
      <w:docPartPr>
        <w:name w:val="{6f890743-a194-44ac-9424-51c72977d26e}"/>
        <w:style w:val=""/>
        <w:category>
          <w:name w:val="常规"/>
          <w:gallery w:val="placeholder"/>
        </w:category>
        <w:types>
          <w:type w:val="bbPlcHdr"/>
        </w:types>
        <w:behaviors>
          <w:behavior w:val="content"/>
        </w:behaviors>
        <w:description w:val=""/>
        <w:guid w:val="{6F890743-A194-44AC-9424-51C72977D26E}"/>
      </w:docPartPr>
      <w:docPartBody>
        <w:p>
          <w:r>
            <w:rPr>
              <w:color w:val="808080"/>
            </w:rPr>
            <w:t>单击此处输入文字。</w:t>
          </w:r>
        </w:p>
      </w:docPartBody>
    </w:docPart>
    <w:docPart>
      <w:docPartPr>
        <w:name w:val="{2238f3e5-7d19-47ea-9b9c-5a039b456bb3}"/>
        <w:style w:val=""/>
        <w:category>
          <w:name w:val="常规"/>
          <w:gallery w:val="placeholder"/>
        </w:category>
        <w:types>
          <w:type w:val="bbPlcHdr"/>
        </w:types>
        <w:behaviors>
          <w:behavior w:val="content"/>
        </w:behaviors>
        <w:description w:val=""/>
        <w:guid w:val="{2238F3E5-7D19-47EA-9B9C-5A039B456BB3}"/>
      </w:docPartPr>
      <w:docPartBody>
        <w:p>
          <w:r>
            <w:rPr>
              <w:color w:val="808080"/>
            </w:rPr>
            <w:t>单击此处输入文字。</w:t>
          </w:r>
        </w:p>
      </w:docPartBody>
    </w:docPart>
    <w:docPart>
      <w:docPartPr>
        <w:name w:val="{119cdb98-16e1-434b-a470-c93554c2a788}"/>
        <w:style w:val=""/>
        <w:category>
          <w:name w:val="常规"/>
          <w:gallery w:val="placeholder"/>
        </w:category>
        <w:types>
          <w:type w:val="bbPlcHdr"/>
        </w:types>
        <w:behaviors>
          <w:behavior w:val="content"/>
        </w:behaviors>
        <w:description w:val=""/>
        <w:guid w:val="{119CDB98-16E1-434B-A470-C93554C2A788}"/>
      </w:docPartPr>
      <w:docPartBody>
        <w:p>
          <w:r>
            <w:rPr>
              <w:color w:val="808080"/>
            </w:rPr>
            <w:t>单击此处输入文字。</w:t>
          </w:r>
        </w:p>
      </w:docPartBody>
    </w:docPart>
    <w:docPart>
      <w:docPartPr>
        <w:name w:val="{f93f1cd3-de0a-4e39-b73b-2062475ff9c2}"/>
        <w:style w:val=""/>
        <w:category>
          <w:name w:val="常规"/>
          <w:gallery w:val="placeholder"/>
        </w:category>
        <w:types>
          <w:type w:val="bbPlcHdr"/>
        </w:types>
        <w:behaviors>
          <w:behavior w:val="content"/>
        </w:behaviors>
        <w:description w:val=""/>
        <w:guid w:val="{F93F1CD3-DE0A-4E39-B73B-2062475FF9C2}"/>
      </w:docPartPr>
      <w:docPartBody>
        <w:p>
          <w:r>
            <w:rPr>
              <w:color w:val="808080"/>
            </w:rPr>
            <w:t>单击此处输入文字。</w:t>
          </w:r>
        </w:p>
      </w:docPartBody>
    </w:docPart>
    <w:docPart>
      <w:docPartPr>
        <w:name w:val="{c09566f2-90b8-455b-a880-4613e1f62044}"/>
        <w:style w:val=""/>
        <w:category>
          <w:name w:val="常规"/>
          <w:gallery w:val="placeholder"/>
        </w:category>
        <w:types>
          <w:type w:val="bbPlcHdr"/>
        </w:types>
        <w:behaviors>
          <w:behavior w:val="content"/>
        </w:behaviors>
        <w:description w:val=""/>
        <w:guid w:val="{C09566F2-90B8-455B-A880-4613E1F62044}"/>
      </w:docPartPr>
      <w:docPartBody>
        <w:p>
          <w:r>
            <w:rPr>
              <w:color w:val="808080"/>
            </w:rPr>
            <w:t>单击此处输入文字。</w:t>
          </w:r>
        </w:p>
      </w:docPartBody>
    </w:docPart>
    <w:docPart>
      <w:docPartPr>
        <w:name w:val="{43bda75c-89da-4b03-bbb5-3b35d0e5aa7a}"/>
        <w:style w:val=""/>
        <w:category>
          <w:name w:val="常规"/>
          <w:gallery w:val="placeholder"/>
        </w:category>
        <w:types>
          <w:type w:val="bbPlcHdr"/>
        </w:types>
        <w:behaviors>
          <w:behavior w:val="content"/>
        </w:behaviors>
        <w:description w:val=""/>
        <w:guid w:val="{43BDA75C-89DA-4B03-BBB5-3B35D0E5AA7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5"/>
  </w:compat>
  <w:rsids>
    <w:rsidRoot w:val="00340C78"/>
    <w:rsid w:val="000E7E39"/>
    <w:rsid w:val="002B7876"/>
    <w:rsid w:val="00324C7C"/>
    <w:rsid w:val="00340C78"/>
    <w:rsid w:val="003971E1"/>
    <w:rsid w:val="00451A00"/>
    <w:rsid w:val="00504CA6"/>
    <w:rsid w:val="006A0312"/>
    <w:rsid w:val="006F5640"/>
    <w:rsid w:val="0070558D"/>
    <w:rsid w:val="009940DB"/>
    <w:rsid w:val="00A00175"/>
    <w:rsid w:val="00AB278C"/>
    <w:rsid w:val="00E3764A"/>
    <w:rsid w:val="00FB2B8E"/>
    <w:rsid w:val="00FE0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1535</Words>
  <Characters>8750</Characters>
  <Lines>72</Lines>
  <Paragraphs>20</Paragraphs>
  <TotalTime>8</TotalTime>
  <ScaleCrop>false</ScaleCrop>
  <LinksUpToDate>false</LinksUpToDate>
  <CharactersWithSpaces>10265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2019-10-28T07:54:00Z</dcterms:created>
  <dc:creator>hanmeier</dc:creator>
  <cp:lastModifiedBy>鹤舞西厢</cp:lastModifiedBy>
  <dcterms:modified xsi:type="dcterms:W3CDTF">2019-10-29T08:23:45Z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